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9F5" w:rsidRDefault="00FA19F5" w:rsidP="00FA19F5">
      <w:pPr>
        <w:tabs>
          <w:tab w:val="center" w:pos="4119"/>
          <w:tab w:val="left" w:pos="7394"/>
        </w:tabs>
        <w:spacing w:after="0"/>
        <w:jc w:val="center"/>
        <w:rPr>
          <w:rFonts w:ascii="Times New Roman" w:hAnsi="Times New Roman"/>
          <w:b/>
          <w:bCs/>
        </w:rPr>
      </w:pPr>
      <w:r w:rsidRPr="0066573C">
        <w:rPr>
          <w:noProof/>
          <w:sz w:val="26"/>
          <w:szCs w:val="26"/>
          <w:lang w:val="ru-RU" w:eastAsia="ru-RU"/>
        </w:rPr>
        <w:drawing>
          <wp:anchor distT="0" distB="0" distL="114300" distR="114300" simplePos="0" relativeHeight="251660288" behindDoc="0" locked="0" layoutInCell="1" allowOverlap="1" wp14:anchorId="5CDC82DC" wp14:editId="12951368">
            <wp:simplePos x="0" y="0"/>
            <wp:positionH relativeFrom="margin">
              <wp:align>right</wp:align>
            </wp:positionH>
            <wp:positionV relativeFrom="paragraph">
              <wp:posOffset>100965</wp:posOffset>
            </wp:positionV>
            <wp:extent cx="571500" cy="700405"/>
            <wp:effectExtent l="0" t="0" r="0" b="444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7004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A19F5" w:rsidRPr="00955FC1" w:rsidRDefault="00FA19F5" w:rsidP="00FA19F5">
      <w:pPr>
        <w:tabs>
          <w:tab w:val="center" w:pos="4119"/>
          <w:tab w:val="left" w:pos="7394"/>
        </w:tabs>
        <w:spacing w:after="0"/>
        <w:jc w:val="center"/>
        <w:rPr>
          <w:rFonts w:ascii="Times New Roman" w:hAnsi="Times New Roman"/>
          <w:b/>
          <w:bCs/>
          <w:sz w:val="28"/>
          <w:szCs w:val="28"/>
        </w:rPr>
      </w:pPr>
      <w:r w:rsidRPr="00955FC1">
        <w:rPr>
          <w:noProof/>
          <w:sz w:val="28"/>
          <w:szCs w:val="28"/>
          <w:lang w:val="ru-RU" w:eastAsia="ru-RU"/>
        </w:rPr>
        <w:drawing>
          <wp:anchor distT="0" distB="0" distL="114300" distR="114300" simplePos="0" relativeHeight="251659264" behindDoc="0" locked="0" layoutInCell="1" allowOverlap="1" wp14:anchorId="7C163C51" wp14:editId="7C14F0D3">
            <wp:simplePos x="0" y="0"/>
            <wp:positionH relativeFrom="margin">
              <wp:align>left</wp:align>
            </wp:positionH>
            <wp:positionV relativeFrom="paragraph">
              <wp:posOffset>11430</wp:posOffset>
            </wp:positionV>
            <wp:extent cx="600075" cy="657225"/>
            <wp:effectExtent l="0" t="0" r="9525" b="9525"/>
            <wp:wrapNone/>
            <wp:docPr id="1" name="Рисунок 1" descr="Описание: 00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Описание: 000009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noFill/>
                    <a:ln>
                      <a:noFill/>
                    </a:ln>
                  </pic:spPr>
                </pic:pic>
              </a:graphicData>
            </a:graphic>
            <wp14:sizeRelH relativeFrom="margin">
              <wp14:pctWidth>0</wp14:pctWidth>
            </wp14:sizeRelH>
          </wp:anchor>
        </w:drawing>
      </w:r>
      <w:r w:rsidRPr="00955FC1">
        <w:rPr>
          <w:rFonts w:ascii="Times New Roman" w:hAnsi="Times New Roman"/>
          <w:b/>
          <w:bCs/>
          <w:sz w:val="28"/>
          <w:szCs w:val="28"/>
        </w:rPr>
        <w:t>REPUBLICA MOLDOVA</w:t>
      </w:r>
    </w:p>
    <w:p w:rsidR="00FA19F5" w:rsidRPr="00955FC1" w:rsidRDefault="00FA19F5" w:rsidP="00FA19F5">
      <w:pPr>
        <w:spacing w:after="0"/>
        <w:jc w:val="center"/>
        <w:rPr>
          <w:rFonts w:ascii="Times New Roman" w:hAnsi="Times New Roman"/>
          <w:b/>
          <w:bCs/>
          <w:sz w:val="28"/>
          <w:szCs w:val="28"/>
        </w:rPr>
      </w:pPr>
      <w:r w:rsidRPr="00955FC1">
        <w:rPr>
          <w:rFonts w:ascii="Times New Roman" w:hAnsi="Times New Roman"/>
          <w:b/>
          <w:bCs/>
          <w:sz w:val="28"/>
          <w:szCs w:val="28"/>
        </w:rPr>
        <w:t>CONSILIUL RAIONAL NISPORENI</w:t>
      </w:r>
    </w:p>
    <w:p w:rsidR="00FA19F5" w:rsidRPr="00955FC1" w:rsidRDefault="00FA19F5" w:rsidP="00FA19F5">
      <w:pPr>
        <w:pBdr>
          <w:bottom w:val="thinThickThinSmallGap" w:sz="24" w:space="0" w:color="auto"/>
        </w:pBdr>
        <w:spacing w:after="0"/>
        <w:rPr>
          <w:rFonts w:ascii="Times New Roman" w:hAnsi="Times New Roman"/>
          <w:sz w:val="28"/>
          <w:szCs w:val="28"/>
        </w:rPr>
      </w:pPr>
    </w:p>
    <w:p w:rsidR="00FA19F5" w:rsidRPr="00955FC1" w:rsidRDefault="00FA19F5" w:rsidP="00FA19F5">
      <w:pPr>
        <w:spacing w:after="0" w:line="360" w:lineRule="auto"/>
        <w:jc w:val="right"/>
        <w:rPr>
          <w:rFonts w:ascii="Times New Roman" w:hAnsi="Times New Roman"/>
          <w:b/>
          <w:sz w:val="26"/>
          <w:szCs w:val="26"/>
        </w:rPr>
      </w:pPr>
      <w:r w:rsidRPr="00955FC1">
        <w:rPr>
          <w:rFonts w:ascii="Times New Roman" w:hAnsi="Times New Roman"/>
          <w:sz w:val="26"/>
          <w:szCs w:val="26"/>
        </w:rPr>
        <w:tab/>
      </w:r>
    </w:p>
    <w:p w:rsidR="00FA19F5" w:rsidRPr="00955FC1" w:rsidRDefault="00FA19F5" w:rsidP="00FA19F5">
      <w:pPr>
        <w:spacing w:after="0"/>
        <w:jc w:val="center"/>
        <w:rPr>
          <w:rFonts w:ascii="Times New Roman" w:hAnsi="Times New Roman"/>
          <w:b/>
          <w:sz w:val="28"/>
          <w:szCs w:val="28"/>
        </w:rPr>
      </w:pPr>
      <w:r w:rsidRPr="00955FC1">
        <w:rPr>
          <w:rFonts w:ascii="Times New Roman" w:hAnsi="Times New Roman"/>
          <w:b/>
          <w:sz w:val="28"/>
          <w:szCs w:val="28"/>
        </w:rPr>
        <w:t xml:space="preserve">DECIZIE nr.  </w:t>
      </w:r>
      <w:r>
        <w:rPr>
          <w:rFonts w:ascii="Times New Roman" w:hAnsi="Times New Roman"/>
          <w:b/>
          <w:sz w:val="28"/>
          <w:szCs w:val="28"/>
        </w:rPr>
        <w:t>5/9</w:t>
      </w:r>
    </w:p>
    <w:p w:rsidR="00FA19F5" w:rsidRPr="00955FC1" w:rsidRDefault="00FA19F5" w:rsidP="00FA19F5">
      <w:pPr>
        <w:spacing w:after="0"/>
        <w:rPr>
          <w:rFonts w:ascii="Times New Roman" w:hAnsi="Times New Roman"/>
          <w:sz w:val="28"/>
          <w:szCs w:val="28"/>
        </w:rPr>
      </w:pPr>
      <w:r w:rsidRPr="00955FC1">
        <w:rPr>
          <w:rFonts w:ascii="Times New Roman" w:hAnsi="Times New Roman"/>
          <w:sz w:val="28"/>
          <w:szCs w:val="28"/>
        </w:rPr>
        <w:tab/>
      </w:r>
      <w:r w:rsidRPr="00955FC1">
        <w:rPr>
          <w:rFonts w:ascii="Times New Roman" w:hAnsi="Times New Roman"/>
          <w:sz w:val="28"/>
          <w:szCs w:val="28"/>
        </w:rPr>
        <w:tab/>
      </w:r>
      <w:r w:rsidRPr="00955FC1">
        <w:rPr>
          <w:rFonts w:ascii="Times New Roman" w:hAnsi="Times New Roman"/>
          <w:sz w:val="28"/>
          <w:szCs w:val="28"/>
        </w:rPr>
        <w:tab/>
      </w:r>
      <w:r w:rsidRPr="00955FC1">
        <w:rPr>
          <w:rFonts w:ascii="Times New Roman" w:hAnsi="Times New Roman"/>
          <w:sz w:val="28"/>
          <w:szCs w:val="28"/>
        </w:rPr>
        <w:tab/>
      </w:r>
      <w:r w:rsidRPr="00955FC1">
        <w:rPr>
          <w:rFonts w:ascii="Times New Roman" w:hAnsi="Times New Roman"/>
          <w:sz w:val="28"/>
          <w:szCs w:val="28"/>
        </w:rPr>
        <w:tab/>
      </w:r>
    </w:p>
    <w:p w:rsidR="00FA19F5" w:rsidRPr="00955FC1" w:rsidRDefault="00FA19F5" w:rsidP="00FA19F5">
      <w:pPr>
        <w:spacing w:after="0"/>
        <w:rPr>
          <w:rFonts w:ascii="Times New Roman" w:hAnsi="Times New Roman"/>
          <w:sz w:val="28"/>
          <w:szCs w:val="28"/>
        </w:rPr>
      </w:pPr>
      <w:r w:rsidRPr="00955FC1">
        <w:rPr>
          <w:rFonts w:ascii="Times New Roman" w:hAnsi="Times New Roman"/>
          <w:sz w:val="28"/>
          <w:szCs w:val="28"/>
        </w:rPr>
        <w:t xml:space="preserve">din </w:t>
      </w:r>
      <w:r>
        <w:rPr>
          <w:rFonts w:ascii="Times New Roman" w:hAnsi="Times New Roman"/>
          <w:sz w:val="28"/>
          <w:szCs w:val="28"/>
        </w:rPr>
        <w:t>18 decembrie 2025</w:t>
      </w:r>
      <w:r w:rsidRPr="00955FC1">
        <w:rPr>
          <w:rFonts w:ascii="Times New Roman" w:hAnsi="Times New Roman"/>
          <w:sz w:val="28"/>
          <w:szCs w:val="28"/>
        </w:rPr>
        <w:t xml:space="preserve">           </w:t>
      </w:r>
      <w:r w:rsidRPr="00955FC1">
        <w:rPr>
          <w:rFonts w:ascii="Times New Roman" w:hAnsi="Times New Roman"/>
          <w:sz w:val="28"/>
          <w:szCs w:val="28"/>
        </w:rPr>
        <w:tab/>
        <w:t xml:space="preserve">                                                       or. Nisporeni</w:t>
      </w:r>
    </w:p>
    <w:p w:rsidR="00FA19F5" w:rsidRPr="00955FC1" w:rsidRDefault="00FA19F5" w:rsidP="00FA19F5">
      <w:pPr>
        <w:spacing w:after="0"/>
        <w:rPr>
          <w:rFonts w:ascii="Times New Roman" w:hAnsi="Times New Roman"/>
          <w:sz w:val="28"/>
          <w:szCs w:val="28"/>
        </w:rPr>
      </w:pPr>
    </w:p>
    <w:p w:rsidR="00FA19F5" w:rsidRPr="00955FC1" w:rsidRDefault="00FA19F5" w:rsidP="00FA19F5">
      <w:pPr>
        <w:spacing w:after="0"/>
        <w:rPr>
          <w:rFonts w:ascii="Times New Roman" w:hAnsi="Times New Roman"/>
          <w:b/>
          <w:sz w:val="28"/>
          <w:szCs w:val="28"/>
        </w:rPr>
      </w:pPr>
      <w:r w:rsidRPr="00955FC1">
        <w:rPr>
          <w:rFonts w:ascii="Times New Roman" w:hAnsi="Times New Roman"/>
          <w:b/>
          <w:sz w:val="28"/>
          <w:szCs w:val="28"/>
        </w:rPr>
        <w:t xml:space="preserve">„Cu privire la aprobarea Programului modificat </w:t>
      </w:r>
    </w:p>
    <w:p w:rsidR="00FA19F5" w:rsidRPr="00955FC1" w:rsidRDefault="00FA19F5" w:rsidP="00FA19F5">
      <w:pPr>
        <w:spacing w:after="0"/>
        <w:rPr>
          <w:rFonts w:ascii="Times New Roman" w:hAnsi="Times New Roman"/>
          <w:b/>
          <w:sz w:val="28"/>
          <w:szCs w:val="28"/>
        </w:rPr>
      </w:pPr>
      <w:r w:rsidRPr="00955FC1">
        <w:rPr>
          <w:rFonts w:ascii="Times New Roman" w:hAnsi="Times New Roman"/>
          <w:b/>
          <w:sz w:val="28"/>
          <w:szCs w:val="28"/>
        </w:rPr>
        <w:t xml:space="preserve">a lucrărilor de </w:t>
      </w:r>
      <w:proofErr w:type="spellStart"/>
      <w:r w:rsidRPr="00955FC1">
        <w:rPr>
          <w:rFonts w:ascii="Times New Roman" w:hAnsi="Times New Roman"/>
          <w:b/>
          <w:sz w:val="28"/>
          <w:szCs w:val="28"/>
        </w:rPr>
        <w:t>reparaţie</w:t>
      </w:r>
      <w:proofErr w:type="spellEnd"/>
      <w:r w:rsidRPr="00955FC1">
        <w:rPr>
          <w:rFonts w:ascii="Times New Roman" w:hAnsi="Times New Roman"/>
          <w:b/>
          <w:sz w:val="28"/>
          <w:szCs w:val="28"/>
        </w:rPr>
        <w:t xml:space="preserve"> </w:t>
      </w:r>
      <w:proofErr w:type="spellStart"/>
      <w:r w:rsidRPr="00955FC1">
        <w:rPr>
          <w:rFonts w:ascii="Times New Roman" w:hAnsi="Times New Roman"/>
          <w:b/>
          <w:sz w:val="28"/>
          <w:szCs w:val="28"/>
        </w:rPr>
        <w:t>şi</w:t>
      </w:r>
      <w:proofErr w:type="spellEnd"/>
      <w:r w:rsidRPr="00955FC1">
        <w:rPr>
          <w:rFonts w:ascii="Times New Roman" w:hAnsi="Times New Roman"/>
          <w:b/>
          <w:sz w:val="28"/>
          <w:szCs w:val="28"/>
        </w:rPr>
        <w:t xml:space="preserve"> </w:t>
      </w:r>
      <w:proofErr w:type="spellStart"/>
      <w:r w:rsidRPr="00955FC1">
        <w:rPr>
          <w:rFonts w:ascii="Times New Roman" w:hAnsi="Times New Roman"/>
          <w:b/>
          <w:sz w:val="28"/>
          <w:szCs w:val="28"/>
        </w:rPr>
        <w:t>întreţinere</w:t>
      </w:r>
      <w:proofErr w:type="spellEnd"/>
      <w:r w:rsidRPr="00955FC1">
        <w:rPr>
          <w:rFonts w:ascii="Times New Roman" w:hAnsi="Times New Roman"/>
          <w:b/>
          <w:sz w:val="28"/>
          <w:szCs w:val="28"/>
        </w:rPr>
        <w:t xml:space="preserve"> a drumurilor </w:t>
      </w:r>
    </w:p>
    <w:p w:rsidR="00FA19F5" w:rsidRPr="00955FC1" w:rsidRDefault="00FA19F5" w:rsidP="00FA19F5">
      <w:pPr>
        <w:spacing w:after="0"/>
        <w:rPr>
          <w:rFonts w:ascii="Times New Roman" w:hAnsi="Times New Roman"/>
          <w:b/>
          <w:sz w:val="28"/>
          <w:szCs w:val="28"/>
        </w:rPr>
      </w:pPr>
      <w:r w:rsidRPr="00955FC1">
        <w:rPr>
          <w:rFonts w:ascii="Times New Roman" w:hAnsi="Times New Roman"/>
          <w:b/>
          <w:sz w:val="28"/>
          <w:szCs w:val="28"/>
        </w:rPr>
        <w:t>publice locale a raionului Nisporeni din fondul rutier</w:t>
      </w:r>
      <w:r>
        <w:rPr>
          <w:rFonts w:ascii="Times New Roman" w:hAnsi="Times New Roman"/>
          <w:b/>
          <w:sz w:val="28"/>
          <w:szCs w:val="28"/>
        </w:rPr>
        <w:t>, pentru anul 2025</w:t>
      </w:r>
      <w:r w:rsidRPr="00955FC1">
        <w:rPr>
          <w:rFonts w:ascii="Times New Roman" w:hAnsi="Times New Roman"/>
          <w:b/>
          <w:sz w:val="28"/>
          <w:szCs w:val="28"/>
        </w:rPr>
        <w:t>”</w:t>
      </w:r>
    </w:p>
    <w:p w:rsidR="00FA19F5" w:rsidRPr="00955FC1" w:rsidRDefault="00FA19F5" w:rsidP="00FA19F5">
      <w:pPr>
        <w:spacing w:after="0"/>
        <w:rPr>
          <w:rFonts w:ascii="Times New Roman" w:hAnsi="Times New Roman"/>
          <w:b/>
          <w:sz w:val="28"/>
          <w:szCs w:val="28"/>
        </w:rPr>
      </w:pPr>
    </w:p>
    <w:p w:rsidR="00FA19F5" w:rsidRPr="008E7032" w:rsidRDefault="00FA19F5" w:rsidP="00FA19F5">
      <w:pPr>
        <w:spacing w:after="0"/>
        <w:rPr>
          <w:rFonts w:ascii="Times New Roman" w:hAnsi="Times New Roman"/>
          <w:sz w:val="28"/>
          <w:szCs w:val="28"/>
        </w:rPr>
      </w:pPr>
      <w:r w:rsidRPr="003F673F">
        <w:rPr>
          <w:rFonts w:ascii="Times New Roman" w:hAnsi="Times New Roman"/>
          <w:sz w:val="26"/>
          <w:szCs w:val="26"/>
        </w:rPr>
        <w:tab/>
      </w:r>
      <w:r w:rsidRPr="008E7032">
        <w:rPr>
          <w:rFonts w:ascii="Times New Roman" w:hAnsi="Times New Roman"/>
          <w:sz w:val="28"/>
          <w:szCs w:val="28"/>
        </w:rPr>
        <w:t xml:space="preserve">În conformitate art. 43, art. 46 alin (1) din Legea privind </w:t>
      </w:r>
      <w:proofErr w:type="spellStart"/>
      <w:r w:rsidRPr="008E7032">
        <w:rPr>
          <w:rFonts w:ascii="Times New Roman" w:hAnsi="Times New Roman"/>
          <w:sz w:val="28"/>
          <w:szCs w:val="28"/>
        </w:rPr>
        <w:t>administraţia</w:t>
      </w:r>
      <w:proofErr w:type="spellEnd"/>
      <w:r w:rsidRPr="008E7032">
        <w:rPr>
          <w:rFonts w:ascii="Times New Roman" w:hAnsi="Times New Roman"/>
          <w:sz w:val="28"/>
          <w:szCs w:val="28"/>
        </w:rPr>
        <w:t xml:space="preserve"> publică locală nr. 436-XVI din 28.12.2006, Legea </w:t>
      </w:r>
      <w:proofErr w:type="spellStart"/>
      <w:r w:rsidRPr="008E7032">
        <w:rPr>
          <w:rFonts w:ascii="Times New Roman" w:hAnsi="Times New Roman"/>
          <w:sz w:val="28"/>
          <w:szCs w:val="28"/>
        </w:rPr>
        <w:t>finanţelor</w:t>
      </w:r>
      <w:proofErr w:type="spellEnd"/>
      <w:r w:rsidRPr="008E7032">
        <w:rPr>
          <w:rFonts w:ascii="Times New Roman" w:hAnsi="Times New Roman"/>
          <w:sz w:val="28"/>
          <w:szCs w:val="28"/>
        </w:rPr>
        <w:t xml:space="preserve"> publice locale nr. 397-XV din 16.10.2003</w:t>
      </w:r>
      <w:r w:rsidR="000A4FC0">
        <w:rPr>
          <w:rFonts w:ascii="Times New Roman" w:hAnsi="Times New Roman"/>
          <w:sz w:val="28"/>
          <w:szCs w:val="28"/>
        </w:rPr>
        <w:t>,</w:t>
      </w:r>
      <w:r w:rsidRPr="008E7032">
        <w:rPr>
          <w:rFonts w:ascii="Times New Roman" w:hAnsi="Times New Roman"/>
          <w:sz w:val="28"/>
          <w:szCs w:val="28"/>
        </w:rPr>
        <w:t xml:space="preserve"> art. 21, Legea bugetului de Stat pentru anul 2020 nr. 172 din 19.12.2019, </w:t>
      </w:r>
      <w:proofErr w:type="spellStart"/>
      <w:r w:rsidRPr="008E7032">
        <w:rPr>
          <w:rFonts w:ascii="Times New Roman" w:hAnsi="Times New Roman"/>
          <w:sz w:val="28"/>
          <w:szCs w:val="28"/>
        </w:rPr>
        <w:t>Hotărîrea</w:t>
      </w:r>
      <w:proofErr w:type="spellEnd"/>
      <w:r w:rsidRPr="008E7032">
        <w:rPr>
          <w:rFonts w:ascii="Times New Roman" w:hAnsi="Times New Roman"/>
          <w:sz w:val="28"/>
          <w:szCs w:val="28"/>
        </w:rPr>
        <w:t xml:space="preserve"> Guvernului nr. 1468 din 30 decembrie 2016 privind aprobarea listelor drumurilor publice </w:t>
      </w:r>
      <w:proofErr w:type="spellStart"/>
      <w:r w:rsidRPr="008E7032">
        <w:rPr>
          <w:rFonts w:ascii="Times New Roman" w:hAnsi="Times New Roman"/>
          <w:sz w:val="28"/>
          <w:szCs w:val="28"/>
        </w:rPr>
        <w:t>naţionale</w:t>
      </w:r>
      <w:proofErr w:type="spellEnd"/>
      <w:r w:rsidRPr="008E7032">
        <w:rPr>
          <w:rFonts w:ascii="Times New Roman" w:hAnsi="Times New Roman"/>
          <w:sz w:val="28"/>
          <w:szCs w:val="28"/>
        </w:rPr>
        <w:t xml:space="preserve"> </w:t>
      </w:r>
      <w:proofErr w:type="spellStart"/>
      <w:r w:rsidRPr="008E7032">
        <w:rPr>
          <w:rFonts w:ascii="Times New Roman" w:hAnsi="Times New Roman"/>
          <w:sz w:val="28"/>
          <w:szCs w:val="28"/>
        </w:rPr>
        <w:t>şi</w:t>
      </w:r>
      <w:proofErr w:type="spellEnd"/>
      <w:r w:rsidRPr="008E7032">
        <w:rPr>
          <w:rFonts w:ascii="Times New Roman" w:hAnsi="Times New Roman"/>
          <w:sz w:val="28"/>
          <w:szCs w:val="28"/>
        </w:rPr>
        <w:t xml:space="preserve"> locale, </w:t>
      </w:r>
      <w:proofErr w:type="spellStart"/>
      <w:r w:rsidRPr="008E7032">
        <w:rPr>
          <w:rFonts w:ascii="Times New Roman" w:hAnsi="Times New Roman"/>
          <w:sz w:val="28"/>
          <w:szCs w:val="28"/>
        </w:rPr>
        <w:t>Hotărîrea</w:t>
      </w:r>
      <w:proofErr w:type="spellEnd"/>
      <w:r w:rsidRPr="008E7032">
        <w:rPr>
          <w:rFonts w:ascii="Times New Roman" w:hAnsi="Times New Roman"/>
          <w:sz w:val="28"/>
          <w:szCs w:val="28"/>
        </w:rPr>
        <w:t xml:space="preserve"> Guvernului nr. 236 din 24 aprilie 2019 privind modificarea anexelor nr. 1 </w:t>
      </w:r>
      <w:proofErr w:type="spellStart"/>
      <w:r w:rsidRPr="008E7032">
        <w:rPr>
          <w:rFonts w:ascii="Times New Roman" w:hAnsi="Times New Roman"/>
          <w:sz w:val="28"/>
          <w:szCs w:val="28"/>
        </w:rPr>
        <w:t>şi</w:t>
      </w:r>
      <w:proofErr w:type="spellEnd"/>
      <w:r w:rsidRPr="008E7032">
        <w:rPr>
          <w:rFonts w:ascii="Times New Roman" w:hAnsi="Times New Roman"/>
          <w:sz w:val="28"/>
          <w:szCs w:val="28"/>
        </w:rPr>
        <w:t xml:space="preserve"> nr. 2 la </w:t>
      </w:r>
      <w:proofErr w:type="spellStart"/>
      <w:r w:rsidRPr="008E7032">
        <w:rPr>
          <w:rFonts w:ascii="Times New Roman" w:hAnsi="Times New Roman"/>
          <w:sz w:val="28"/>
          <w:szCs w:val="28"/>
        </w:rPr>
        <w:t>Hotărîrea</w:t>
      </w:r>
      <w:proofErr w:type="spellEnd"/>
      <w:r w:rsidRPr="008E7032">
        <w:rPr>
          <w:rFonts w:ascii="Times New Roman" w:hAnsi="Times New Roman"/>
          <w:sz w:val="28"/>
          <w:szCs w:val="28"/>
        </w:rPr>
        <w:t xml:space="preserve"> Guvernului nr. 1468 di</w:t>
      </w:r>
      <w:r>
        <w:rPr>
          <w:rFonts w:ascii="Times New Roman" w:hAnsi="Times New Roman"/>
          <w:sz w:val="28"/>
          <w:szCs w:val="28"/>
        </w:rPr>
        <w:t>n 30 decembrie 2016, demersul</w:t>
      </w:r>
      <w:r w:rsidRPr="008E7032">
        <w:rPr>
          <w:rFonts w:ascii="Times New Roman" w:hAnsi="Times New Roman"/>
          <w:sz w:val="28"/>
          <w:szCs w:val="28"/>
        </w:rPr>
        <w:t xml:space="preserve"> </w:t>
      </w:r>
      <w:r>
        <w:rPr>
          <w:rFonts w:ascii="Times New Roman" w:hAnsi="Times New Roman"/>
          <w:sz w:val="28"/>
          <w:szCs w:val="28"/>
        </w:rPr>
        <w:t xml:space="preserve">dnei </w:t>
      </w:r>
      <w:proofErr w:type="spellStart"/>
      <w:r>
        <w:rPr>
          <w:rFonts w:ascii="Times New Roman" w:hAnsi="Times New Roman"/>
          <w:sz w:val="28"/>
          <w:szCs w:val="28"/>
        </w:rPr>
        <w:t>Tiurina</w:t>
      </w:r>
      <w:proofErr w:type="spellEnd"/>
      <w:r>
        <w:rPr>
          <w:rFonts w:ascii="Times New Roman" w:hAnsi="Times New Roman"/>
          <w:sz w:val="28"/>
          <w:szCs w:val="28"/>
        </w:rPr>
        <w:t xml:space="preserve"> </w:t>
      </w:r>
      <w:proofErr w:type="spellStart"/>
      <w:r>
        <w:rPr>
          <w:rFonts w:ascii="Times New Roman" w:hAnsi="Times New Roman"/>
          <w:sz w:val="28"/>
          <w:szCs w:val="28"/>
        </w:rPr>
        <w:t>Aliona</w:t>
      </w:r>
      <w:proofErr w:type="spellEnd"/>
      <w:r>
        <w:rPr>
          <w:rFonts w:ascii="Times New Roman" w:hAnsi="Times New Roman"/>
          <w:sz w:val="28"/>
          <w:szCs w:val="28"/>
        </w:rPr>
        <w:t xml:space="preserve">, șefa </w:t>
      </w:r>
      <w:proofErr w:type="spellStart"/>
      <w:r>
        <w:rPr>
          <w:rFonts w:ascii="Times New Roman" w:hAnsi="Times New Roman"/>
          <w:sz w:val="28"/>
          <w:szCs w:val="28"/>
        </w:rPr>
        <w:t>secţiei</w:t>
      </w:r>
      <w:proofErr w:type="spellEnd"/>
      <w:r w:rsidRPr="008E7032">
        <w:rPr>
          <w:rFonts w:ascii="Times New Roman" w:hAnsi="Times New Roman"/>
          <w:sz w:val="28"/>
          <w:szCs w:val="28"/>
        </w:rPr>
        <w:t xml:space="preserve"> </w:t>
      </w:r>
      <w:proofErr w:type="spellStart"/>
      <w:r w:rsidRPr="008E7032">
        <w:rPr>
          <w:rFonts w:ascii="Times New Roman" w:hAnsi="Times New Roman"/>
          <w:sz w:val="28"/>
          <w:szCs w:val="28"/>
        </w:rPr>
        <w:t>construcţii</w:t>
      </w:r>
      <w:proofErr w:type="spellEnd"/>
      <w:r w:rsidRPr="008E7032">
        <w:rPr>
          <w:rFonts w:ascii="Times New Roman" w:hAnsi="Times New Roman"/>
          <w:sz w:val="28"/>
          <w:szCs w:val="28"/>
        </w:rPr>
        <w:t xml:space="preserve"> </w:t>
      </w:r>
      <w:proofErr w:type="spellStart"/>
      <w:r w:rsidRPr="008E7032">
        <w:rPr>
          <w:rFonts w:ascii="Times New Roman" w:hAnsi="Times New Roman"/>
          <w:sz w:val="28"/>
          <w:szCs w:val="28"/>
        </w:rPr>
        <w:t>şi</w:t>
      </w:r>
      <w:proofErr w:type="spellEnd"/>
      <w:r w:rsidRPr="008E7032">
        <w:rPr>
          <w:rFonts w:ascii="Times New Roman" w:hAnsi="Times New Roman"/>
          <w:sz w:val="28"/>
          <w:szCs w:val="28"/>
        </w:rPr>
        <w:t xml:space="preserve"> dezvoltarea teritoriului, Consiliul raional,</w:t>
      </w:r>
    </w:p>
    <w:p w:rsidR="00FA19F5" w:rsidRPr="008E7032" w:rsidRDefault="00FA19F5" w:rsidP="00FA19F5">
      <w:pPr>
        <w:spacing w:after="0"/>
        <w:rPr>
          <w:rFonts w:ascii="Times New Roman" w:hAnsi="Times New Roman"/>
          <w:sz w:val="28"/>
          <w:szCs w:val="28"/>
        </w:rPr>
      </w:pPr>
    </w:p>
    <w:p w:rsidR="00FA19F5" w:rsidRPr="008E7032" w:rsidRDefault="00FA19F5" w:rsidP="00FA19F5">
      <w:pPr>
        <w:spacing w:after="0"/>
        <w:jc w:val="center"/>
        <w:rPr>
          <w:rFonts w:ascii="Times New Roman" w:hAnsi="Times New Roman"/>
          <w:b/>
          <w:sz w:val="28"/>
          <w:szCs w:val="28"/>
        </w:rPr>
      </w:pPr>
      <w:r w:rsidRPr="008E7032">
        <w:rPr>
          <w:rFonts w:ascii="Times New Roman" w:hAnsi="Times New Roman"/>
          <w:b/>
          <w:sz w:val="28"/>
          <w:szCs w:val="28"/>
        </w:rPr>
        <w:t>Decide:</w:t>
      </w:r>
    </w:p>
    <w:p w:rsidR="00FA19F5" w:rsidRPr="008E7032" w:rsidRDefault="00FA19F5" w:rsidP="00FA19F5">
      <w:pPr>
        <w:spacing w:after="0"/>
        <w:jc w:val="center"/>
        <w:rPr>
          <w:rFonts w:ascii="Times New Roman" w:hAnsi="Times New Roman"/>
          <w:b/>
          <w:sz w:val="28"/>
          <w:szCs w:val="28"/>
        </w:rPr>
      </w:pPr>
    </w:p>
    <w:p w:rsidR="00FA19F5" w:rsidRDefault="00FA19F5" w:rsidP="00FA19F5">
      <w:pPr>
        <w:numPr>
          <w:ilvl w:val="0"/>
          <w:numId w:val="1"/>
        </w:numPr>
        <w:spacing w:after="0"/>
        <w:rPr>
          <w:rFonts w:ascii="Times New Roman" w:hAnsi="Times New Roman"/>
          <w:sz w:val="28"/>
          <w:szCs w:val="28"/>
        </w:rPr>
      </w:pPr>
      <w:r w:rsidRPr="008E7032">
        <w:rPr>
          <w:rFonts w:ascii="Times New Roman" w:hAnsi="Times New Roman"/>
          <w:sz w:val="28"/>
          <w:szCs w:val="28"/>
        </w:rPr>
        <w:t xml:space="preserve">Se aprobă Programul modificat a lucrărilor de </w:t>
      </w:r>
      <w:proofErr w:type="spellStart"/>
      <w:r w:rsidRPr="008E7032">
        <w:rPr>
          <w:rFonts w:ascii="Times New Roman" w:hAnsi="Times New Roman"/>
          <w:sz w:val="28"/>
          <w:szCs w:val="28"/>
        </w:rPr>
        <w:t>reparaţie</w:t>
      </w:r>
      <w:proofErr w:type="spellEnd"/>
      <w:r w:rsidRPr="008E7032">
        <w:rPr>
          <w:rFonts w:ascii="Times New Roman" w:hAnsi="Times New Roman"/>
          <w:sz w:val="28"/>
          <w:szCs w:val="28"/>
        </w:rPr>
        <w:t xml:space="preserve"> </w:t>
      </w:r>
      <w:proofErr w:type="spellStart"/>
      <w:r w:rsidRPr="008E7032">
        <w:rPr>
          <w:rFonts w:ascii="Times New Roman" w:hAnsi="Times New Roman"/>
          <w:sz w:val="28"/>
          <w:szCs w:val="28"/>
        </w:rPr>
        <w:t>şi</w:t>
      </w:r>
      <w:proofErr w:type="spellEnd"/>
      <w:r w:rsidRPr="008E7032">
        <w:rPr>
          <w:rFonts w:ascii="Times New Roman" w:hAnsi="Times New Roman"/>
          <w:sz w:val="28"/>
          <w:szCs w:val="28"/>
        </w:rPr>
        <w:t xml:space="preserve"> </w:t>
      </w:r>
      <w:proofErr w:type="spellStart"/>
      <w:r w:rsidRPr="008E7032">
        <w:rPr>
          <w:rFonts w:ascii="Times New Roman" w:hAnsi="Times New Roman"/>
          <w:sz w:val="28"/>
          <w:szCs w:val="28"/>
        </w:rPr>
        <w:t>întreţinere</w:t>
      </w:r>
      <w:proofErr w:type="spellEnd"/>
      <w:r w:rsidRPr="008E7032">
        <w:rPr>
          <w:rFonts w:ascii="Times New Roman" w:hAnsi="Times New Roman"/>
          <w:sz w:val="28"/>
          <w:szCs w:val="28"/>
        </w:rPr>
        <w:t xml:space="preserve"> a drumurilor</w:t>
      </w:r>
      <w:r>
        <w:rPr>
          <w:rFonts w:ascii="Times New Roman" w:hAnsi="Times New Roman"/>
          <w:sz w:val="28"/>
          <w:szCs w:val="28"/>
        </w:rPr>
        <w:t xml:space="preserve"> publice locale </w:t>
      </w:r>
      <w:r w:rsidRPr="008E7032">
        <w:rPr>
          <w:rFonts w:ascii="Times New Roman" w:hAnsi="Times New Roman"/>
          <w:sz w:val="28"/>
          <w:szCs w:val="28"/>
        </w:rPr>
        <w:t>a raionului Nisporeni din fondul rutier</w:t>
      </w:r>
      <w:r>
        <w:rPr>
          <w:rFonts w:ascii="Times New Roman" w:hAnsi="Times New Roman"/>
          <w:sz w:val="28"/>
          <w:szCs w:val="28"/>
        </w:rPr>
        <w:t>,</w:t>
      </w:r>
      <w:r w:rsidRPr="00955FC1">
        <w:rPr>
          <w:rFonts w:ascii="Times New Roman" w:hAnsi="Times New Roman"/>
          <w:sz w:val="28"/>
          <w:szCs w:val="28"/>
        </w:rPr>
        <w:t xml:space="preserve"> </w:t>
      </w:r>
      <w:r>
        <w:rPr>
          <w:rFonts w:ascii="Times New Roman" w:hAnsi="Times New Roman"/>
          <w:sz w:val="28"/>
          <w:szCs w:val="28"/>
        </w:rPr>
        <w:t>pentru anul 2025</w:t>
      </w:r>
      <w:r w:rsidRPr="008E7032">
        <w:rPr>
          <w:rFonts w:ascii="Times New Roman" w:hAnsi="Times New Roman"/>
          <w:sz w:val="28"/>
          <w:szCs w:val="28"/>
        </w:rPr>
        <w:t xml:space="preserve">, conform anexei (1 filă). </w:t>
      </w:r>
    </w:p>
    <w:p w:rsidR="00FA19F5" w:rsidRPr="008E7032" w:rsidRDefault="00FA19F5" w:rsidP="00FA19F5">
      <w:pPr>
        <w:spacing w:after="0"/>
        <w:ind w:left="720"/>
        <w:rPr>
          <w:rFonts w:ascii="Times New Roman" w:hAnsi="Times New Roman"/>
          <w:sz w:val="28"/>
          <w:szCs w:val="28"/>
        </w:rPr>
      </w:pPr>
    </w:p>
    <w:p w:rsidR="00FA19F5" w:rsidRPr="008E7032" w:rsidRDefault="00FA19F5" w:rsidP="00FA19F5">
      <w:pPr>
        <w:numPr>
          <w:ilvl w:val="0"/>
          <w:numId w:val="1"/>
        </w:numPr>
        <w:spacing w:after="0"/>
        <w:rPr>
          <w:rFonts w:ascii="Times New Roman" w:hAnsi="Times New Roman"/>
          <w:sz w:val="28"/>
          <w:szCs w:val="28"/>
        </w:rPr>
      </w:pPr>
      <w:r w:rsidRPr="008E7032">
        <w:rPr>
          <w:rFonts w:ascii="Times New Roman" w:hAnsi="Times New Roman"/>
          <w:sz w:val="28"/>
          <w:szCs w:val="28"/>
        </w:rPr>
        <w:t>Controlul executării prezentei decizii se atrib</w:t>
      </w:r>
      <w:r>
        <w:rPr>
          <w:rFonts w:ascii="Times New Roman" w:hAnsi="Times New Roman"/>
          <w:sz w:val="28"/>
          <w:szCs w:val="28"/>
        </w:rPr>
        <w:t xml:space="preserve">uie șefului  </w:t>
      </w:r>
      <w:proofErr w:type="spellStart"/>
      <w:r>
        <w:rPr>
          <w:rFonts w:ascii="Times New Roman" w:hAnsi="Times New Roman"/>
          <w:sz w:val="28"/>
          <w:szCs w:val="28"/>
        </w:rPr>
        <w:t>Direcţiei</w:t>
      </w:r>
      <w:proofErr w:type="spellEnd"/>
      <w:r>
        <w:rPr>
          <w:rFonts w:ascii="Times New Roman" w:hAnsi="Times New Roman"/>
          <w:sz w:val="28"/>
          <w:szCs w:val="28"/>
        </w:rPr>
        <w:t xml:space="preserve"> </w:t>
      </w:r>
      <w:proofErr w:type="spellStart"/>
      <w:r>
        <w:rPr>
          <w:rFonts w:ascii="Times New Roman" w:hAnsi="Times New Roman"/>
          <w:sz w:val="28"/>
          <w:szCs w:val="28"/>
        </w:rPr>
        <w:t>finanţe</w:t>
      </w:r>
      <w:proofErr w:type="spellEnd"/>
      <w:r>
        <w:rPr>
          <w:rFonts w:ascii="Times New Roman" w:hAnsi="Times New Roman"/>
          <w:sz w:val="28"/>
          <w:szCs w:val="28"/>
        </w:rPr>
        <w:t>.</w:t>
      </w:r>
    </w:p>
    <w:p w:rsidR="00FA19F5" w:rsidRPr="008E7032" w:rsidRDefault="00FA19F5" w:rsidP="00FA19F5">
      <w:pPr>
        <w:spacing w:after="0"/>
        <w:rPr>
          <w:rFonts w:ascii="Times New Roman" w:hAnsi="Times New Roman"/>
          <w:sz w:val="28"/>
          <w:szCs w:val="28"/>
        </w:rPr>
      </w:pPr>
    </w:p>
    <w:p w:rsidR="00FA19F5" w:rsidRDefault="00FA19F5" w:rsidP="00FA19F5">
      <w:pPr>
        <w:spacing w:after="0"/>
        <w:rPr>
          <w:rFonts w:ascii="Times New Roman" w:hAnsi="Times New Roman"/>
          <w:b/>
          <w:sz w:val="26"/>
          <w:szCs w:val="26"/>
          <w:lang w:val="it-IT"/>
        </w:rPr>
      </w:pPr>
    </w:p>
    <w:p w:rsidR="000A4FC0" w:rsidRPr="000A4FC0" w:rsidRDefault="000A4FC0" w:rsidP="000A4FC0">
      <w:pPr>
        <w:spacing w:after="0"/>
        <w:ind w:left="709"/>
        <w:rPr>
          <w:rFonts w:ascii="Times New Roman" w:hAnsi="Times New Roman"/>
          <w:b/>
          <w:bCs/>
          <w:sz w:val="28"/>
          <w:szCs w:val="28"/>
          <w:lang w:val="it-IT" w:eastAsia="en-US"/>
        </w:rPr>
      </w:pPr>
      <w:r w:rsidRPr="000A4FC0">
        <w:rPr>
          <w:rFonts w:ascii="Times New Roman" w:hAnsi="Times New Roman"/>
          <w:b/>
          <w:bCs/>
          <w:sz w:val="28"/>
          <w:szCs w:val="28"/>
          <w:lang w:val="it-IT" w:eastAsia="en-US"/>
        </w:rPr>
        <w:t>Preşedintele şedinţei</w:t>
      </w:r>
    </w:p>
    <w:p w:rsidR="000A4FC0" w:rsidRPr="000A4FC0" w:rsidRDefault="000A4FC0" w:rsidP="000A4FC0">
      <w:pPr>
        <w:spacing w:after="0"/>
        <w:ind w:left="709"/>
        <w:rPr>
          <w:rFonts w:ascii="Times New Roman" w:hAnsi="Times New Roman"/>
          <w:b/>
          <w:bCs/>
          <w:sz w:val="28"/>
          <w:szCs w:val="28"/>
          <w:lang w:val="it-IT" w:eastAsia="en-US"/>
        </w:rPr>
      </w:pPr>
      <w:r w:rsidRPr="000A4FC0">
        <w:rPr>
          <w:rFonts w:ascii="Times New Roman" w:hAnsi="Times New Roman"/>
          <w:b/>
          <w:bCs/>
          <w:sz w:val="28"/>
          <w:szCs w:val="28"/>
          <w:lang w:val="it-IT" w:eastAsia="en-US"/>
        </w:rPr>
        <w:t xml:space="preserve">Consiliului raional </w:t>
      </w:r>
      <w:r w:rsidRPr="000A4FC0">
        <w:rPr>
          <w:rFonts w:ascii="Times New Roman" w:hAnsi="Times New Roman"/>
          <w:b/>
          <w:bCs/>
          <w:sz w:val="28"/>
          <w:szCs w:val="28"/>
          <w:lang w:val="it-IT" w:eastAsia="en-US"/>
        </w:rPr>
        <w:tab/>
      </w:r>
      <w:r w:rsidRPr="000A4FC0">
        <w:rPr>
          <w:rFonts w:ascii="Times New Roman" w:hAnsi="Times New Roman"/>
          <w:b/>
          <w:bCs/>
          <w:sz w:val="28"/>
          <w:szCs w:val="28"/>
          <w:lang w:val="it-IT" w:eastAsia="en-US"/>
        </w:rPr>
        <w:tab/>
      </w:r>
      <w:r w:rsidRPr="000A4FC0">
        <w:rPr>
          <w:rFonts w:ascii="Times New Roman" w:hAnsi="Times New Roman"/>
          <w:b/>
          <w:bCs/>
          <w:sz w:val="28"/>
          <w:szCs w:val="28"/>
          <w:lang w:val="it-IT" w:eastAsia="en-US"/>
        </w:rPr>
        <w:tab/>
      </w:r>
      <w:r w:rsidRPr="000A4FC0">
        <w:rPr>
          <w:rFonts w:ascii="Times New Roman" w:hAnsi="Times New Roman"/>
          <w:b/>
          <w:bCs/>
          <w:sz w:val="28"/>
          <w:szCs w:val="28"/>
          <w:lang w:val="it-IT" w:eastAsia="en-US"/>
        </w:rPr>
        <w:tab/>
      </w:r>
      <w:r w:rsidRPr="000A4FC0">
        <w:rPr>
          <w:rFonts w:ascii="Times New Roman" w:hAnsi="Times New Roman"/>
          <w:b/>
          <w:bCs/>
          <w:sz w:val="28"/>
          <w:szCs w:val="28"/>
          <w:lang w:val="it-IT" w:eastAsia="en-US"/>
        </w:rPr>
        <w:tab/>
      </w:r>
      <w:r w:rsidRPr="000A4FC0">
        <w:rPr>
          <w:rFonts w:ascii="Times New Roman" w:hAnsi="Times New Roman"/>
          <w:b/>
          <w:bCs/>
          <w:sz w:val="28"/>
          <w:szCs w:val="28"/>
          <w:lang w:val="it-IT" w:eastAsia="en-US"/>
        </w:rPr>
        <w:tab/>
        <w:t>Vasile POTLOG</w:t>
      </w:r>
    </w:p>
    <w:p w:rsidR="000A4FC0" w:rsidRPr="000A4FC0" w:rsidRDefault="000A4FC0" w:rsidP="000A4FC0">
      <w:pPr>
        <w:spacing w:after="0"/>
        <w:ind w:left="709"/>
        <w:rPr>
          <w:rFonts w:ascii="Times New Roman" w:hAnsi="Times New Roman"/>
          <w:b/>
          <w:bCs/>
          <w:sz w:val="28"/>
          <w:szCs w:val="28"/>
          <w:lang w:val="it-IT" w:eastAsia="en-US"/>
        </w:rPr>
      </w:pPr>
    </w:p>
    <w:p w:rsidR="000A4FC0" w:rsidRPr="000A4FC0" w:rsidRDefault="000A4FC0" w:rsidP="000A4FC0">
      <w:pPr>
        <w:spacing w:after="0"/>
        <w:ind w:left="709"/>
        <w:rPr>
          <w:rFonts w:ascii="Times New Roman" w:hAnsi="Times New Roman"/>
          <w:b/>
          <w:bCs/>
          <w:sz w:val="28"/>
          <w:szCs w:val="28"/>
          <w:lang w:val="it-IT" w:eastAsia="en-US"/>
        </w:rPr>
      </w:pPr>
    </w:p>
    <w:p w:rsidR="000A4FC0" w:rsidRPr="000A4FC0" w:rsidRDefault="000A4FC0" w:rsidP="000A4FC0">
      <w:pPr>
        <w:spacing w:after="0"/>
        <w:ind w:left="709"/>
        <w:rPr>
          <w:rFonts w:ascii="Times New Roman" w:hAnsi="Times New Roman"/>
          <w:b/>
          <w:bCs/>
          <w:sz w:val="28"/>
          <w:szCs w:val="28"/>
          <w:lang w:val="it-IT" w:eastAsia="en-US"/>
        </w:rPr>
      </w:pPr>
      <w:r w:rsidRPr="000A4FC0">
        <w:rPr>
          <w:rFonts w:ascii="Times New Roman" w:hAnsi="Times New Roman"/>
          <w:b/>
          <w:bCs/>
          <w:sz w:val="28"/>
          <w:szCs w:val="28"/>
          <w:lang w:val="it-IT" w:eastAsia="en-US"/>
        </w:rPr>
        <w:t>Secretar</w:t>
      </w:r>
    </w:p>
    <w:p w:rsidR="000A4FC0" w:rsidRPr="000A4FC0" w:rsidRDefault="000A4FC0" w:rsidP="000A4FC0">
      <w:pPr>
        <w:spacing w:after="0"/>
        <w:ind w:left="709"/>
        <w:rPr>
          <w:rFonts w:ascii="Times New Roman" w:hAnsi="Times New Roman"/>
          <w:b/>
          <w:bCs/>
          <w:sz w:val="28"/>
          <w:szCs w:val="28"/>
          <w:lang w:val="it-IT" w:eastAsia="en-US"/>
        </w:rPr>
      </w:pPr>
      <w:r w:rsidRPr="000A4FC0">
        <w:rPr>
          <w:rFonts w:ascii="Times New Roman" w:hAnsi="Times New Roman"/>
          <w:b/>
          <w:bCs/>
          <w:sz w:val="28"/>
          <w:szCs w:val="28"/>
          <w:lang w:val="it-IT" w:eastAsia="en-US"/>
        </w:rPr>
        <w:t xml:space="preserve">al Consiliului raional       </w:t>
      </w:r>
      <w:r w:rsidRPr="000A4FC0">
        <w:rPr>
          <w:rFonts w:ascii="Times New Roman" w:hAnsi="Times New Roman"/>
          <w:b/>
          <w:bCs/>
          <w:sz w:val="28"/>
          <w:szCs w:val="28"/>
          <w:lang w:val="it-IT" w:eastAsia="en-US"/>
        </w:rPr>
        <w:tab/>
      </w:r>
      <w:r w:rsidRPr="000A4FC0">
        <w:rPr>
          <w:rFonts w:ascii="Times New Roman" w:hAnsi="Times New Roman"/>
          <w:b/>
          <w:bCs/>
          <w:sz w:val="28"/>
          <w:szCs w:val="28"/>
          <w:lang w:val="it-IT" w:eastAsia="en-US"/>
        </w:rPr>
        <w:tab/>
      </w:r>
      <w:r w:rsidRPr="000A4FC0">
        <w:rPr>
          <w:rFonts w:ascii="Times New Roman" w:hAnsi="Times New Roman"/>
          <w:b/>
          <w:bCs/>
          <w:sz w:val="28"/>
          <w:szCs w:val="28"/>
          <w:lang w:val="it-IT" w:eastAsia="en-US"/>
        </w:rPr>
        <w:tab/>
        <w:t xml:space="preserve">                    Olesea BESCHIERU</w:t>
      </w:r>
    </w:p>
    <w:p w:rsidR="000A4FC0" w:rsidRDefault="000A4FC0" w:rsidP="000A4FC0">
      <w:pPr>
        <w:rPr>
          <w:b/>
          <w:bCs/>
          <w:sz w:val="28"/>
          <w:szCs w:val="28"/>
          <w:u w:val="single"/>
          <w:lang w:val="it-IT" w:eastAsia="en-US"/>
        </w:rPr>
      </w:pPr>
    </w:p>
    <w:p w:rsidR="00FA19F5" w:rsidRPr="00B156F2" w:rsidRDefault="00FA19F5" w:rsidP="00FA19F5">
      <w:pPr>
        <w:pStyle w:val="a3"/>
        <w:jc w:val="right"/>
        <w:rPr>
          <w:rFonts w:ascii="Times New Roman" w:eastAsiaTheme="minorEastAsia" w:hAnsi="Times New Roman"/>
          <w:b/>
          <w:bCs/>
          <w:sz w:val="28"/>
          <w:szCs w:val="28"/>
          <w:lang w:val="it-IT"/>
        </w:rPr>
      </w:pPr>
    </w:p>
    <w:p w:rsidR="00FA19F5" w:rsidRDefault="00FA19F5" w:rsidP="00FA19F5">
      <w:pPr>
        <w:pStyle w:val="a3"/>
        <w:jc w:val="right"/>
        <w:rPr>
          <w:rFonts w:ascii="Times New Roman" w:eastAsiaTheme="minorEastAsia" w:hAnsi="Times New Roman"/>
          <w:b/>
          <w:bCs/>
          <w:sz w:val="28"/>
          <w:szCs w:val="28"/>
        </w:rPr>
      </w:pPr>
    </w:p>
    <w:p w:rsidR="00FA19F5" w:rsidRPr="001B6A4A" w:rsidRDefault="00FA19F5" w:rsidP="00FA19F5">
      <w:pPr>
        <w:pStyle w:val="a3"/>
        <w:jc w:val="right"/>
        <w:rPr>
          <w:rFonts w:ascii="Times New Roman" w:eastAsiaTheme="minorEastAsia" w:hAnsi="Times New Roman"/>
          <w:b/>
          <w:bCs/>
          <w:sz w:val="28"/>
          <w:szCs w:val="28"/>
        </w:rPr>
      </w:pPr>
    </w:p>
    <w:p w:rsidR="00FA19F5" w:rsidRPr="001B6A4A" w:rsidRDefault="00FA19F5" w:rsidP="00FA19F5">
      <w:pPr>
        <w:pStyle w:val="a3"/>
        <w:jc w:val="right"/>
        <w:rPr>
          <w:rFonts w:ascii="Times New Roman" w:eastAsiaTheme="minorEastAsia" w:hAnsi="Times New Roman"/>
          <w:b/>
          <w:bCs/>
          <w:sz w:val="28"/>
          <w:szCs w:val="28"/>
        </w:rPr>
      </w:pPr>
    </w:p>
    <w:p w:rsidR="00FA19F5" w:rsidRPr="001B6A4A" w:rsidRDefault="00FA19F5" w:rsidP="00FA19F5">
      <w:pPr>
        <w:pStyle w:val="a3"/>
        <w:jc w:val="right"/>
        <w:rPr>
          <w:rFonts w:ascii="Times New Roman" w:eastAsiaTheme="minorEastAsia" w:hAnsi="Times New Roman"/>
          <w:b/>
          <w:bCs/>
          <w:sz w:val="28"/>
          <w:szCs w:val="28"/>
        </w:rPr>
      </w:pPr>
      <w:bookmarkStart w:id="0" w:name="_GoBack"/>
      <w:bookmarkEnd w:id="0"/>
    </w:p>
    <w:p w:rsidR="00FA19F5" w:rsidRDefault="00FA19F5" w:rsidP="00FA19F5">
      <w:pPr>
        <w:pStyle w:val="a3"/>
        <w:rPr>
          <w:rFonts w:ascii="Times New Roman" w:eastAsiaTheme="minorEastAsia" w:hAnsi="Times New Roman"/>
          <w:b/>
          <w:bCs/>
          <w:sz w:val="28"/>
          <w:szCs w:val="28"/>
        </w:rPr>
      </w:pPr>
    </w:p>
    <w:p w:rsidR="00FA19F5" w:rsidRDefault="00FA19F5" w:rsidP="00FA19F5">
      <w:pPr>
        <w:pStyle w:val="a3"/>
        <w:jc w:val="center"/>
        <w:rPr>
          <w:rFonts w:ascii="Times New Roman" w:eastAsiaTheme="minorEastAsia" w:hAnsi="Times New Roman"/>
          <w:b/>
          <w:bCs/>
          <w:sz w:val="28"/>
          <w:szCs w:val="28"/>
        </w:rPr>
      </w:pPr>
    </w:p>
    <w:p w:rsidR="00FA19F5" w:rsidRDefault="00FA19F5" w:rsidP="00FA19F5">
      <w:pPr>
        <w:pStyle w:val="a3"/>
        <w:jc w:val="center"/>
        <w:rPr>
          <w:rFonts w:ascii="Times New Roman" w:eastAsiaTheme="minorEastAsia" w:hAnsi="Times New Roman"/>
          <w:b/>
          <w:bCs/>
          <w:sz w:val="28"/>
          <w:szCs w:val="28"/>
        </w:rPr>
      </w:pPr>
    </w:p>
    <w:p w:rsidR="00FA19F5" w:rsidRPr="001B6A4A" w:rsidRDefault="00FA19F5" w:rsidP="00FA19F5">
      <w:pPr>
        <w:pStyle w:val="a3"/>
        <w:jc w:val="center"/>
        <w:rPr>
          <w:rFonts w:ascii="Times New Roman" w:eastAsiaTheme="minorEastAsia" w:hAnsi="Times New Roman"/>
          <w:b/>
          <w:bCs/>
          <w:sz w:val="28"/>
          <w:szCs w:val="28"/>
        </w:rPr>
      </w:pPr>
      <w:r w:rsidRPr="001B6A4A">
        <w:rPr>
          <w:rFonts w:ascii="Times New Roman" w:eastAsiaTheme="minorEastAsia" w:hAnsi="Times New Roman"/>
          <w:b/>
          <w:bCs/>
          <w:sz w:val="28"/>
          <w:szCs w:val="28"/>
        </w:rPr>
        <w:t>AVIZ</w:t>
      </w:r>
    </w:p>
    <w:p w:rsidR="00FA19F5" w:rsidRPr="001B6A4A" w:rsidRDefault="00FA19F5" w:rsidP="00FA19F5">
      <w:pPr>
        <w:pStyle w:val="a3"/>
        <w:jc w:val="center"/>
        <w:rPr>
          <w:rFonts w:ascii="Times New Roman" w:eastAsiaTheme="minorEastAsia" w:hAnsi="Times New Roman"/>
          <w:b/>
          <w:bCs/>
          <w:sz w:val="28"/>
          <w:szCs w:val="28"/>
        </w:rPr>
      </w:pPr>
    </w:p>
    <w:p w:rsidR="00FA19F5" w:rsidRPr="00955FC1" w:rsidRDefault="00FA19F5" w:rsidP="00FA19F5">
      <w:pPr>
        <w:pStyle w:val="a3"/>
        <w:jc w:val="center"/>
        <w:rPr>
          <w:rFonts w:ascii="Times New Roman" w:hAnsi="Times New Roman"/>
          <w:b/>
          <w:bCs/>
          <w:i/>
          <w:sz w:val="28"/>
          <w:szCs w:val="28"/>
        </w:rPr>
      </w:pPr>
      <w:r w:rsidRPr="001B6A4A">
        <w:rPr>
          <w:rFonts w:ascii="Times New Roman" w:eastAsiaTheme="minorEastAsia" w:hAnsi="Times New Roman"/>
          <w:b/>
          <w:bCs/>
          <w:sz w:val="28"/>
          <w:szCs w:val="28"/>
        </w:rPr>
        <w:t xml:space="preserve">asupra proiectului de decizie </w:t>
      </w:r>
      <w:r w:rsidRPr="00C876AD">
        <w:rPr>
          <w:rFonts w:ascii="Times New Roman" w:hAnsi="Times New Roman"/>
          <w:b/>
          <w:bCs/>
          <w:i/>
          <w:sz w:val="28"/>
          <w:szCs w:val="28"/>
        </w:rPr>
        <w:t>„</w:t>
      </w:r>
      <w:r w:rsidRPr="00955FC1">
        <w:rPr>
          <w:rFonts w:ascii="Times New Roman" w:hAnsi="Times New Roman"/>
          <w:b/>
          <w:bCs/>
          <w:i/>
          <w:sz w:val="28"/>
          <w:szCs w:val="28"/>
        </w:rPr>
        <w:t xml:space="preserve">Cu privire la aprobarea Programului modificat </w:t>
      </w:r>
    </w:p>
    <w:p w:rsidR="00FA19F5" w:rsidRPr="00955FC1" w:rsidRDefault="00FA19F5" w:rsidP="00FA19F5">
      <w:pPr>
        <w:pStyle w:val="a3"/>
        <w:jc w:val="center"/>
        <w:rPr>
          <w:rFonts w:ascii="Times New Roman" w:hAnsi="Times New Roman"/>
          <w:b/>
          <w:bCs/>
          <w:i/>
          <w:sz w:val="28"/>
          <w:szCs w:val="28"/>
        </w:rPr>
      </w:pPr>
      <w:r w:rsidRPr="00955FC1">
        <w:rPr>
          <w:rFonts w:ascii="Times New Roman" w:hAnsi="Times New Roman"/>
          <w:b/>
          <w:bCs/>
          <w:i/>
          <w:sz w:val="28"/>
          <w:szCs w:val="28"/>
        </w:rPr>
        <w:t xml:space="preserve">a lucrărilor de reparație și întreținere a drumurilor </w:t>
      </w:r>
    </w:p>
    <w:p w:rsidR="00FA19F5" w:rsidRPr="001B6A4A" w:rsidRDefault="00FA19F5" w:rsidP="00FA19F5">
      <w:pPr>
        <w:pStyle w:val="a3"/>
        <w:jc w:val="center"/>
        <w:rPr>
          <w:rFonts w:ascii="Times New Roman" w:eastAsiaTheme="minorEastAsia" w:hAnsi="Times New Roman"/>
          <w:b/>
          <w:bCs/>
          <w:sz w:val="28"/>
          <w:szCs w:val="28"/>
        </w:rPr>
      </w:pPr>
      <w:r w:rsidRPr="00955FC1">
        <w:rPr>
          <w:rFonts w:ascii="Times New Roman" w:hAnsi="Times New Roman"/>
          <w:b/>
          <w:bCs/>
          <w:i/>
          <w:sz w:val="28"/>
          <w:szCs w:val="28"/>
        </w:rPr>
        <w:t>publice locale a raionului Nisporeni din</w:t>
      </w:r>
      <w:r>
        <w:rPr>
          <w:rFonts w:ascii="Times New Roman" w:hAnsi="Times New Roman"/>
          <w:b/>
          <w:bCs/>
          <w:i/>
          <w:sz w:val="28"/>
          <w:szCs w:val="28"/>
        </w:rPr>
        <w:t xml:space="preserve"> fondul rutier, pentru anul 2025</w:t>
      </w:r>
      <w:r w:rsidRPr="00C876AD">
        <w:rPr>
          <w:rFonts w:ascii="Times New Roman" w:hAnsi="Times New Roman"/>
          <w:b/>
          <w:bCs/>
          <w:i/>
          <w:sz w:val="28"/>
          <w:szCs w:val="28"/>
        </w:rPr>
        <w:t>”</w:t>
      </w:r>
    </w:p>
    <w:p w:rsidR="00FA19F5" w:rsidRDefault="00FA19F5" w:rsidP="00FA19F5">
      <w:pPr>
        <w:pStyle w:val="a3"/>
        <w:spacing w:line="360" w:lineRule="auto"/>
        <w:ind w:firstLine="567"/>
        <w:rPr>
          <w:rFonts w:ascii="Times New Roman" w:eastAsiaTheme="minorEastAsia" w:hAnsi="Times New Roman"/>
          <w:bCs/>
          <w:sz w:val="28"/>
          <w:szCs w:val="28"/>
        </w:rPr>
      </w:pPr>
    </w:p>
    <w:p w:rsidR="00FA19F5" w:rsidRPr="001B6A4A" w:rsidRDefault="00FA19F5" w:rsidP="00FA19F5">
      <w:pPr>
        <w:pStyle w:val="a3"/>
        <w:spacing w:line="360" w:lineRule="auto"/>
        <w:ind w:firstLine="567"/>
        <w:rPr>
          <w:rFonts w:ascii="Times New Roman" w:eastAsiaTheme="minorEastAsia" w:hAnsi="Times New Roman"/>
          <w:bCs/>
          <w:sz w:val="28"/>
          <w:szCs w:val="28"/>
        </w:rPr>
      </w:pPr>
      <w:r w:rsidRPr="001B6A4A">
        <w:rPr>
          <w:rFonts w:ascii="Times New Roman" w:eastAsiaTheme="minorEastAsia" w:hAnsi="Times New Roman"/>
          <w:bCs/>
          <w:sz w:val="28"/>
          <w:szCs w:val="28"/>
        </w:rPr>
        <w:t xml:space="preserve">Serviciul juridic a examinat proiectul de decizie propus spre examinare în ședința Consiliului raional pentru data de  </w:t>
      </w:r>
      <w:r>
        <w:rPr>
          <w:rFonts w:ascii="Times New Roman" w:eastAsiaTheme="minorEastAsia" w:hAnsi="Times New Roman"/>
          <w:bCs/>
          <w:sz w:val="28"/>
          <w:szCs w:val="28"/>
        </w:rPr>
        <w:t xml:space="preserve">18 </w:t>
      </w:r>
      <w:r w:rsidRPr="001B6A4A">
        <w:rPr>
          <w:rFonts w:ascii="Times New Roman" w:eastAsiaTheme="minorEastAsia" w:hAnsi="Times New Roman"/>
          <w:bCs/>
          <w:sz w:val="28"/>
          <w:szCs w:val="28"/>
        </w:rPr>
        <w:t>decembrie   curent.</w:t>
      </w:r>
    </w:p>
    <w:p w:rsidR="00FA19F5" w:rsidRPr="001B6A4A" w:rsidRDefault="00FA19F5" w:rsidP="00FA19F5">
      <w:pPr>
        <w:pStyle w:val="a3"/>
        <w:spacing w:line="360" w:lineRule="auto"/>
        <w:ind w:firstLine="567"/>
        <w:rPr>
          <w:rFonts w:ascii="Times New Roman" w:eastAsiaTheme="minorEastAsia" w:hAnsi="Times New Roman"/>
          <w:bCs/>
          <w:sz w:val="28"/>
          <w:szCs w:val="28"/>
        </w:rPr>
      </w:pPr>
      <w:r w:rsidRPr="001B6A4A">
        <w:rPr>
          <w:rFonts w:ascii="Times New Roman" w:eastAsiaTheme="minorEastAsia" w:hAnsi="Times New Roman"/>
          <w:bCs/>
          <w:sz w:val="28"/>
          <w:szCs w:val="28"/>
        </w:rPr>
        <w:tab/>
        <w:t xml:space="preserve">Proiectul dat a fost elaborat la propunerea  președintelui raionului și are caracter public, obligatoriu, general și impersonal, cu efect juridic ce permite integrarea organică în cadrul normativ în vigoare, </w:t>
      </w:r>
      <w:proofErr w:type="spellStart"/>
      <w:r w:rsidRPr="001B6A4A">
        <w:rPr>
          <w:rFonts w:ascii="Times New Roman" w:eastAsiaTheme="minorEastAsia" w:hAnsi="Times New Roman"/>
          <w:bCs/>
          <w:sz w:val="28"/>
          <w:szCs w:val="28"/>
        </w:rPr>
        <w:t>evitîndu</w:t>
      </w:r>
      <w:proofErr w:type="spellEnd"/>
      <w:r w:rsidRPr="001B6A4A">
        <w:rPr>
          <w:rFonts w:ascii="Times New Roman" w:eastAsiaTheme="minorEastAsia" w:hAnsi="Times New Roman"/>
          <w:bCs/>
          <w:sz w:val="28"/>
          <w:szCs w:val="28"/>
        </w:rPr>
        <w:t>-se formulări și termeni ce ar permite o interpretare cu sens ambiguu și neuniformă.</w:t>
      </w:r>
    </w:p>
    <w:p w:rsidR="00FA19F5" w:rsidRPr="001B6A4A" w:rsidRDefault="00FA19F5" w:rsidP="00FA19F5">
      <w:pPr>
        <w:pStyle w:val="a3"/>
        <w:spacing w:line="360" w:lineRule="auto"/>
        <w:ind w:firstLine="567"/>
        <w:rPr>
          <w:rFonts w:ascii="Times New Roman" w:eastAsiaTheme="minorEastAsia" w:hAnsi="Times New Roman"/>
          <w:bCs/>
          <w:sz w:val="28"/>
          <w:szCs w:val="28"/>
        </w:rPr>
      </w:pPr>
      <w:r w:rsidRPr="001B6A4A">
        <w:rPr>
          <w:rFonts w:ascii="Times New Roman" w:eastAsiaTheme="minorEastAsia" w:hAnsi="Times New Roman"/>
          <w:bCs/>
          <w:sz w:val="28"/>
          <w:szCs w:val="28"/>
        </w:rPr>
        <w:tab/>
        <w:t xml:space="preserve">Proiectul deciziei date este corelat cu prevederile actelor normative de nivel superior și de același nivel cu care se află în conexiune, </w:t>
      </w:r>
      <w:proofErr w:type="spellStart"/>
      <w:r w:rsidRPr="001B6A4A">
        <w:rPr>
          <w:rFonts w:ascii="Times New Roman" w:eastAsiaTheme="minorEastAsia" w:hAnsi="Times New Roman"/>
          <w:bCs/>
          <w:sz w:val="28"/>
          <w:szCs w:val="28"/>
        </w:rPr>
        <w:t>referindu-se</w:t>
      </w:r>
      <w:proofErr w:type="spellEnd"/>
      <w:r w:rsidRPr="001B6A4A">
        <w:rPr>
          <w:rFonts w:ascii="Times New Roman" w:eastAsiaTheme="minorEastAsia" w:hAnsi="Times New Roman"/>
          <w:bCs/>
          <w:sz w:val="28"/>
          <w:szCs w:val="28"/>
        </w:rPr>
        <w:t xml:space="preserve"> exclusiv la subiectul vizat.</w:t>
      </w:r>
    </w:p>
    <w:p w:rsidR="00FA19F5" w:rsidRPr="001B6A4A" w:rsidRDefault="00FA19F5" w:rsidP="00FA19F5">
      <w:pPr>
        <w:pStyle w:val="a3"/>
        <w:spacing w:line="360" w:lineRule="auto"/>
        <w:ind w:firstLine="567"/>
        <w:rPr>
          <w:rFonts w:ascii="Times New Roman" w:eastAsiaTheme="minorEastAsia" w:hAnsi="Times New Roman"/>
          <w:bCs/>
          <w:sz w:val="28"/>
          <w:szCs w:val="28"/>
        </w:rPr>
      </w:pPr>
      <w:r w:rsidRPr="001B6A4A">
        <w:rPr>
          <w:rFonts w:ascii="Times New Roman" w:eastAsiaTheme="minorEastAsia" w:hAnsi="Times New Roman"/>
          <w:bCs/>
          <w:sz w:val="28"/>
          <w:szCs w:val="28"/>
        </w:rPr>
        <w:tab/>
        <w:t>Proiectul deciziei date nu depășește atribuțiile Consiliului raional, corespunde principiilor activității de elaborare și categoriei actelor administrației publice locale de nivelul doi. Normele de tehnică legislativă sunt aplicate în modul corespunzător proiectelor de decizii.</w:t>
      </w:r>
    </w:p>
    <w:p w:rsidR="00FA19F5" w:rsidRPr="001B6A4A" w:rsidRDefault="00FA19F5" w:rsidP="00FA19F5">
      <w:pPr>
        <w:pStyle w:val="a3"/>
        <w:spacing w:line="360" w:lineRule="auto"/>
        <w:ind w:firstLine="567"/>
        <w:rPr>
          <w:rFonts w:ascii="Times New Roman" w:eastAsiaTheme="minorEastAsia" w:hAnsi="Times New Roman"/>
          <w:bCs/>
          <w:sz w:val="28"/>
          <w:szCs w:val="28"/>
        </w:rPr>
      </w:pPr>
      <w:r w:rsidRPr="001B6A4A">
        <w:rPr>
          <w:rFonts w:ascii="Times New Roman" w:eastAsiaTheme="minorEastAsia" w:hAnsi="Times New Roman"/>
          <w:bCs/>
          <w:sz w:val="28"/>
          <w:szCs w:val="28"/>
        </w:rPr>
        <w:tab/>
        <w:t>Având în vedere cele expuse supra, Serviciul juridic susține conceptual proiectul deciziei înaintat în formularea propusă.</w:t>
      </w:r>
    </w:p>
    <w:p w:rsidR="00FA19F5" w:rsidRPr="001B6A4A" w:rsidRDefault="00FA19F5" w:rsidP="00FA19F5">
      <w:pPr>
        <w:pStyle w:val="a3"/>
        <w:spacing w:line="360" w:lineRule="auto"/>
        <w:ind w:firstLine="567"/>
        <w:rPr>
          <w:rFonts w:ascii="Times New Roman" w:eastAsiaTheme="minorEastAsia" w:hAnsi="Times New Roman"/>
          <w:bCs/>
          <w:sz w:val="28"/>
          <w:szCs w:val="28"/>
        </w:rPr>
      </w:pPr>
    </w:p>
    <w:p w:rsidR="00FA19F5" w:rsidRPr="001B6A4A" w:rsidRDefault="00FA19F5" w:rsidP="00FA19F5">
      <w:pPr>
        <w:pStyle w:val="a3"/>
        <w:spacing w:line="360" w:lineRule="auto"/>
        <w:ind w:firstLine="567"/>
        <w:rPr>
          <w:rFonts w:ascii="Times New Roman" w:eastAsiaTheme="minorEastAsia" w:hAnsi="Times New Roman"/>
          <w:bCs/>
          <w:sz w:val="28"/>
          <w:szCs w:val="28"/>
        </w:rPr>
      </w:pPr>
    </w:p>
    <w:p w:rsidR="00FA19F5" w:rsidRPr="001B6A4A" w:rsidRDefault="00FA19F5" w:rsidP="00FA19F5">
      <w:pPr>
        <w:pStyle w:val="a3"/>
        <w:ind w:firstLine="567"/>
        <w:rPr>
          <w:rFonts w:ascii="Times New Roman" w:eastAsiaTheme="minorEastAsia" w:hAnsi="Times New Roman"/>
          <w:b/>
          <w:bCs/>
          <w:sz w:val="28"/>
          <w:szCs w:val="28"/>
        </w:rPr>
      </w:pPr>
    </w:p>
    <w:p w:rsidR="00FA19F5" w:rsidRPr="001B6A4A" w:rsidRDefault="00FA19F5" w:rsidP="00FA19F5">
      <w:pPr>
        <w:pStyle w:val="a3"/>
        <w:ind w:firstLine="567"/>
        <w:rPr>
          <w:rFonts w:ascii="Times New Roman" w:eastAsiaTheme="minorEastAsia" w:hAnsi="Times New Roman"/>
          <w:b/>
          <w:bCs/>
          <w:sz w:val="28"/>
          <w:szCs w:val="28"/>
        </w:rPr>
      </w:pPr>
      <w:r w:rsidRPr="001B6A4A">
        <w:rPr>
          <w:rFonts w:ascii="Times New Roman" w:eastAsiaTheme="minorEastAsia" w:hAnsi="Times New Roman"/>
          <w:b/>
          <w:bCs/>
          <w:sz w:val="28"/>
          <w:szCs w:val="28"/>
        </w:rPr>
        <w:t xml:space="preserve">Serviciul juridic                                        </w:t>
      </w:r>
      <w:r>
        <w:rPr>
          <w:rFonts w:ascii="Times New Roman" w:eastAsiaTheme="minorEastAsia" w:hAnsi="Times New Roman"/>
          <w:b/>
          <w:bCs/>
          <w:sz w:val="28"/>
          <w:szCs w:val="28"/>
        </w:rPr>
        <w:t xml:space="preserve">                      Nicoleta </w:t>
      </w:r>
      <w:proofErr w:type="spellStart"/>
      <w:r>
        <w:rPr>
          <w:rFonts w:ascii="Times New Roman" w:eastAsiaTheme="minorEastAsia" w:hAnsi="Times New Roman"/>
          <w:b/>
          <w:bCs/>
          <w:sz w:val="28"/>
          <w:szCs w:val="28"/>
        </w:rPr>
        <w:t>Fărîmă</w:t>
      </w:r>
      <w:proofErr w:type="spellEnd"/>
    </w:p>
    <w:p w:rsidR="00FA19F5" w:rsidRPr="001B6A4A" w:rsidRDefault="00FA19F5" w:rsidP="00FA19F5">
      <w:pPr>
        <w:pStyle w:val="a3"/>
        <w:ind w:firstLine="567"/>
        <w:rPr>
          <w:rFonts w:ascii="Times New Roman" w:eastAsiaTheme="minorEastAsia" w:hAnsi="Times New Roman"/>
          <w:b/>
          <w:i/>
          <w:sz w:val="28"/>
          <w:szCs w:val="28"/>
        </w:rPr>
      </w:pPr>
    </w:p>
    <w:p w:rsidR="00FA19F5" w:rsidRDefault="00FA19F5" w:rsidP="00FA19F5">
      <w:pPr>
        <w:pStyle w:val="a3"/>
        <w:ind w:firstLine="567"/>
        <w:rPr>
          <w:rFonts w:ascii="Times New Roman" w:hAnsi="Times New Roman" w:cs="Aharoni"/>
          <w:b/>
          <w:i/>
          <w:sz w:val="24"/>
          <w:szCs w:val="24"/>
          <w:lang w:val="it-IT"/>
        </w:rPr>
      </w:pPr>
    </w:p>
    <w:p w:rsidR="00FA19F5" w:rsidRDefault="00FA19F5" w:rsidP="00FA19F5">
      <w:pPr>
        <w:spacing w:after="0"/>
        <w:rPr>
          <w:rFonts w:ascii="Times New Roman" w:hAnsi="Times New Roman"/>
          <w:b/>
          <w:i/>
          <w:sz w:val="28"/>
          <w:szCs w:val="28"/>
        </w:rPr>
      </w:pPr>
    </w:p>
    <w:p w:rsidR="00FA19F5" w:rsidRDefault="00FA19F5" w:rsidP="00FA19F5">
      <w:pPr>
        <w:spacing w:after="0"/>
        <w:rPr>
          <w:rFonts w:ascii="Times New Roman" w:hAnsi="Times New Roman"/>
          <w:b/>
          <w:i/>
          <w:sz w:val="28"/>
          <w:szCs w:val="28"/>
        </w:rPr>
      </w:pPr>
    </w:p>
    <w:p w:rsidR="00FA19F5" w:rsidRDefault="00FA19F5" w:rsidP="00FA19F5">
      <w:pPr>
        <w:spacing w:after="0"/>
        <w:rPr>
          <w:rFonts w:ascii="Times New Roman" w:hAnsi="Times New Roman"/>
          <w:b/>
          <w:i/>
          <w:sz w:val="28"/>
          <w:szCs w:val="28"/>
        </w:rPr>
      </w:pPr>
    </w:p>
    <w:p w:rsidR="00FA19F5" w:rsidRDefault="00FA19F5" w:rsidP="00FA19F5">
      <w:pPr>
        <w:spacing w:after="0"/>
        <w:rPr>
          <w:rFonts w:ascii="Times New Roman" w:hAnsi="Times New Roman"/>
          <w:b/>
          <w:i/>
          <w:sz w:val="28"/>
          <w:szCs w:val="28"/>
        </w:rPr>
      </w:pPr>
    </w:p>
    <w:p w:rsidR="00FA19F5" w:rsidRDefault="00FA19F5" w:rsidP="00FA19F5">
      <w:pPr>
        <w:spacing w:after="0"/>
        <w:rPr>
          <w:rFonts w:ascii="Times New Roman" w:hAnsi="Times New Roman"/>
          <w:b/>
          <w:i/>
          <w:sz w:val="28"/>
          <w:szCs w:val="28"/>
        </w:rPr>
      </w:pPr>
    </w:p>
    <w:p w:rsidR="00FA19F5" w:rsidRDefault="00FA19F5" w:rsidP="00FA19F5">
      <w:pPr>
        <w:spacing w:after="0"/>
        <w:rPr>
          <w:rFonts w:ascii="Times New Roman" w:hAnsi="Times New Roman"/>
          <w:b/>
          <w:i/>
          <w:sz w:val="28"/>
          <w:szCs w:val="28"/>
        </w:rPr>
      </w:pPr>
    </w:p>
    <w:p w:rsidR="00FA19F5" w:rsidRDefault="00FA19F5" w:rsidP="00FA19F5">
      <w:pPr>
        <w:spacing w:after="0"/>
        <w:rPr>
          <w:rFonts w:ascii="Times New Roman" w:hAnsi="Times New Roman"/>
          <w:b/>
          <w:i/>
          <w:sz w:val="28"/>
          <w:szCs w:val="28"/>
        </w:rPr>
      </w:pPr>
    </w:p>
    <w:p w:rsidR="00FA19F5" w:rsidRDefault="00FA19F5" w:rsidP="00FA19F5">
      <w:pPr>
        <w:spacing w:after="0"/>
        <w:rPr>
          <w:rFonts w:ascii="Times New Roman" w:hAnsi="Times New Roman"/>
          <w:b/>
          <w:i/>
          <w:sz w:val="28"/>
          <w:szCs w:val="28"/>
        </w:rPr>
      </w:pPr>
    </w:p>
    <w:p w:rsidR="00FA19F5" w:rsidRDefault="00FA19F5" w:rsidP="00FA19F5">
      <w:pPr>
        <w:spacing w:after="0"/>
        <w:rPr>
          <w:rFonts w:ascii="Times New Roman" w:hAnsi="Times New Roman"/>
          <w:b/>
          <w:i/>
          <w:sz w:val="28"/>
          <w:szCs w:val="28"/>
        </w:rPr>
      </w:pPr>
    </w:p>
    <w:p w:rsidR="00FA19F5" w:rsidRPr="003F673F" w:rsidRDefault="00FA19F5" w:rsidP="00FA19F5">
      <w:pPr>
        <w:spacing w:after="0"/>
        <w:rPr>
          <w:rFonts w:ascii="Times New Roman" w:hAnsi="Times New Roman"/>
          <w:b/>
          <w:i/>
          <w:sz w:val="28"/>
          <w:szCs w:val="28"/>
        </w:rPr>
      </w:pPr>
    </w:p>
    <w:p w:rsidR="00FA19F5" w:rsidRPr="00B913C8" w:rsidRDefault="00FA19F5" w:rsidP="00FA19F5">
      <w:pPr>
        <w:spacing w:after="0"/>
        <w:jc w:val="right"/>
        <w:rPr>
          <w:rFonts w:ascii="Times New Roman" w:hAnsi="Times New Roman"/>
          <w:b/>
          <w:i/>
          <w:sz w:val="24"/>
          <w:szCs w:val="24"/>
        </w:rPr>
      </w:pPr>
      <w:r w:rsidRPr="00B913C8">
        <w:rPr>
          <w:rFonts w:ascii="Times New Roman" w:hAnsi="Times New Roman"/>
          <w:b/>
          <w:i/>
          <w:sz w:val="24"/>
          <w:szCs w:val="24"/>
        </w:rPr>
        <w:t>Anexă</w:t>
      </w:r>
    </w:p>
    <w:p w:rsidR="00FA19F5" w:rsidRPr="00B913C8" w:rsidRDefault="00FA19F5" w:rsidP="00FA19F5">
      <w:pPr>
        <w:spacing w:after="0"/>
        <w:jc w:val="right"/>
        <w:rPr>
          <w:rFonts w:ascii="Times New Roman" w:hAnsi="Times New Roman"/>
          <w:b/>
          <w:i/>
          <w:sz w:val="24"/>
          <w:szCs w:val="24"/>
        </w:rPr>
      </w:pPr>
      <w:r w:rsidRPr="00B913C8">
        <w:rPr>
          <w:rFonts w:ascii="Times New Roman" w:hAnsi="Times New Roman"/>
          <w:b/>
          <w:i/>
          <w:sz w:val="24"/>
          <w:szCs w:val="24"/>
        </w:rPr>
        <w:t>la Dec</w:t>
      </w:r>
      <w:r>
        <w:rPr>
          <w:rFonts w:ascii="Times New Roman" w:hAnsi="Times New Roman"/>
          <w:b/>
          <w:i/>
          <w:sz w:val="24"/>
          <w:szCs w:val="24"/>
        </w:rPr>
        <w:t>izia Consiliului raional nr. 5/9</w:t>
      </w:r>
    </w:p>
    <w:p w:rsidR="00FA19F5" w:rsidRPr="00B913C8" w:rsidRDefault="00FA19F5" w:rsidP="00FA19F5">
      <w:pPr>
        <w:spacing w:after="0"/>
        <w:jc w:val="right"/>
        <w:rPr>
          <w:rFonts w:ascii="Times New Roman" w:hAnsi="Times New Roman"/>
          <w:b/>
          <w:i/>
          <w:sz w:val="24"/>
          <w:szCs w:val="24"/>
        </w:rPr>
      </w:pPr>
      <w:r w:rsidRPr="00B913C8">
        <w:rPr>
          <w:rFonts w:ascii="Times New Roman" w:hAnsi="Times New Roman"/>
          <w:b/>
          <w:i/>
          <w:sz w:val="24"/>
          <w:szCs w:val="24"/>
        </w:rPr>
        <w:t xml:space="preserve">                                                                                      din  </w:t>
      </w:r>
      <w:r>
        <w:rPr>
          <w:rFonts w:ascii="Times New Roman" w:hAnsi="Times New Roman"/>
          <w:b/>
          <w:i/>
          <w:sz w:val="24"/>
          <w:szCs w:val="24"/>
        </w:rPr>
        <w:t>18  decembrie  2025</w:t>
      </w:r>
    </w:p>
    <w:p w:rsidR="00FA19F5" w:rsidRDefault="00FA19F5" w:rsidP="00FA19F5">
      <w:pPr>
        <w:spacing w:after="0"/>
        <w:rPr>
          <w:rFonts w:ascii="Times New Roman" w:hAnsi="Times New Roman"/>
          <w:b/>
          <w:sz w:val="28"/>
          <w:szCs w:val="28"/>
        </w:rPr>
      </w:pPr>
    </w:p>
    <w:p w:rsidR="00FA19F5" w:rsidRPr="00F34145" w:rsidRDefault="00FA19F5" w:rsidP="00FA19F5">
      <w:pPr>
        <w:spacing w:after="0"/>
        <w:jc w:val="center"/>
        <w:rPr>
          <w:rFonts w:ascii="Times New Roman" w:hAnsi="Times New Roman"/>
          <w:b/>
          <w:sz w:val="28"/>
          <w:szCs w:val="28"/>
        </w:rPr>
      </w:pPr>
      <w:r w:rsidRPr="00F34145">
        <w:rPr>
          <w:rFonts w:ascii="Times New Roman" w:hAnsi="Times New Roman"/>
          <w:b/>
          <w:sz w:val="28"/>
          <w:szCs w:val="28"/>
        </w:rPr>
        <w:t>PROGRAMUL</w:t>
      </w:r>
    </w:p>
    <w:p w:rsidR="00FA19F5" w:rsidRDefault="00FA19F5" w:rsidP="00FA19F5">
      <w:pPr>
        <w:spacing w:after="0"/>
        <w:jc w:val="center"/>
        <w:rPr>
          <w:rFonts w:ascii="Times New Roman" w:hAnsi="Times New Roman"/>
          <w:b/>
          <w:sz w:val="24"/>
          <w:szCs w:val="24"/>
        </w:rPr>
      </w:pPr>
      <w:r>
        <w:rPr>
          <w:rFonts w:ascii="Times New Roman" w:hAnsi="Times New Roman"/>
          <w:b/>
          <w:sz w:val="24"/>
          <w:szCs w:val="24"/>
        </w:rPr>
        <w:t xml:space="preserve"> modificat a </w:t>
      </w:r>
      <w:r w:rsidRPr="00F34145">
        <w:rPr>
          <w:rFonts w:ascii="Times New Roman" w:hAnsi="Times New Roman"/>
          <w:b/>
          <w:sz w:val="24"/>
          <w:szCs w:val="24"/>
        </w:rPr>
        <w:t xml:space="preserve">lucrărilor de reparație și întreținere a drumurilor publice locale pentru anul </w:t>
      </w:r>
      <w:r>
        <w:rPr>
          <w:rFonts w:ascii="Times New Roman" w:hAnsi="Times New Roman"/>
          <w:b/>
          <w:sz w:val="24"/>
          <w:szCs w:val="24"/>
        </w:rPr>
        <w:t xml:space="preserve">2025 </w:t>
      </w:r>
      <w:r w:rsidRPr="00F34145">
        <w:rPr>
          <w:rFonts w:ascii="Times New Roman" w:hAnsi="Times New Roman"/>
          <w:b/>
          <w:sz w:val="24"/>
          <w:szCs w:val="24"/>
        </w:rPr>
        <w:t>a raion</w:t>
      </w:r>
      <w:r>
        <w:rPr>
          <w:rFonts w:ascii="Times New Roman" w:hAnsi="Times New Roman"/>
          <w:b/>
          <w:sz w:val="24"/>
          <w:szCs w:val="24"/>
        </w:rPr>
        <w:t>u</w:t>
      </w:r>
      <w:r w:rsidRPr="00F34145">
        <w:rPr>
          <w:rFonts w:ascii="Times New Roman" w:hAnsi="Times New Roman"/>
          <w:b/>
          <w:sz w:val="24"/>
          <w:szCs w:val="24"/>
        </w:rPr>
        <w:t>l</w:t>
      </w:r>
      <w:r>
        <w:rPr>
          <w:rFonts w:ascii="Times New Roman" w:hAnsi="Times New Roman"/>
          <w:b/>
          <w:sz w:val="24"/>
          <w:szCs w:val="24"/>
        </w:rPr>
        <w:t>ui</w:t>
      </w:r>
      <w:r w:rsidRPr="00F34145">
        <w:rPr>
          <w:rFonts w:ascii="Times New Roman" w:hAnsi="Times New Roman"/>
          <w:b/>
          <w:sz w:val="24"/>
          <w:szCs w:val="24"/>
        </w:rPr>
        <w:t xml:space="preserve"> Nisporeni din fondul rutier</w:t>
      </w:r>
    </w:p>
    <w:p w:rsidR="00FA19F5" w:rsidRPr="00886C76" w:rsidRDefault="00FA19F5" w:rsidP="00FA19F5">
      <w:pPr>
        <w:spacing w:after="0" w:line="240" w:lineRule="auto"/>
        <w:jc w:val="center"/>
        <w:rPr>
          <w:rFonts w:ascii="Times New Roman" w:hAnsi="Times New Roman"/>
          <w:b/>
          <w:sz w:val="28"/>
          <w:szCs w:val="28"/>
        </w:rPr>
      </w:pPr>
    </w:p>
    <w:tbl>
      <w:tblPr>
        <w:tblW w:w="97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3572"/>
        <w:gridCol w:w="992"/>
        <w:gridCol w:w="992"/>
        <w:gridCol w:w="1529"/>
        <w:gridCol w:w="1923"/>
      </w:tblGrid>
      <w:tr w:rsidR="00FA19F5" w:rsidRPr="00886C76" w:rsidTr="000B6001">
        <w:trPr>
          <w:trHeight w:val="673"/>
        </w:trPr>
        <w:tc>
          <w:tcPr>
            <w:tcW w:w="756" w:type="dxa"/>
            <w:shd w:val="clear" w:color="auto" w:fill="auto"/>
          </w:tcPr>
          <w:p w:rsidR="00FA19F5" w:rsidRPr="00886C76" w:rsidRDefault="00FA19F5" w:rsidP="000B6001">
            <w:pPr>
              <w:spacing w:after="0" w:line="240" w:lineRule="auto"/>
              <w:jc w:val="center"/>
              <w:rPr>
                <w:rFonts w:ascii="Times New Roman" w:eastAsia="Calibri" w:hAnsi="Times New Roman"/>
                <w:lang w:eastAsia="en-US"/>
              </w:rPr>
            </w:pPr>
            <w:r w:rsidRPr="00886C76">
              <w:rPr>
                <w:rFonts w:ascii="Times New Roman" w:eastAsia="Calibri" w:hAnsi="Times New Roman"/>
                <w:lang w:eastAsia="en-US"/>
              </w:rPr>
              <w:t>Nr.</w:t>
            </w:r>
          </w:p>
          <w:p w:rsidR="00FA19F5" w:rsidRPr="00886C76" w:rsidRDefault="00FA19F5" w:rsidP="000B6001">
            <w:pPr>
              <w:spacing w:after="0" w:line="240" w:lineRule="auto"/>
              <w:jc w:val="center"/>
              <w:rPr>
                <w:rFonts w:ascii="Times New Roman" w:eastAsia="Calibri" w:hAnsi="Times New Roman"/>
                <w:lang w:eastAsia="en-US"/>
              </w:rPr>
            </w:pPr>
            <w:r w:rsidRPr="00886C76">
              <w:rPr>
                <w:rFonts w:ascii="Times New Roman" w:eastAsia="Calibri" w:hAnsi="Times New Roman"/>
                <w:lang w:eastAsia="en-US"/>
              </w:rPr>
              <w:t>drum.</w:t>
            </w:r>
          </w:p>
        </w:tc>
        <w:tc>
          <w:tcPr>
            <w:tcW w:w="3572" w:type="dxa"/>
            <w:tcBorders>
              <w:tr2bl w:val="single" w:sz="4" w:space="0" w:color="auto"/>
            </w:tcBorders>
            <w:shd w:val="clear" w:color="auto" w:fill="auto"/>
          </w:tcPr>
          <w:p w:rsidR="00FA19F5" w:rsidRPr="00886C76" w:rsidRDefault="00FA19F5" w:rsidP="000B6001">
            <w:pPr>
              <w:spacing w:after="0" w:line="240" w:lineRule="auto"/>
              <w:rPr>
                <w:rFonts w:ascii="Times New Roman" w:eastAsia="Calibri" w:hAnsi="Times New Roman"/>
                <w:lang w:eastAsia="en-US"/>
              </w:rPr>
            </w:pPr>
            <w:r w:rsidRPr="00886C76">
              <w:rPr>
                <w:rFonts w:ascii="Times New Roman" w:eastAsia="Calibri" w:hAnsi="Times New Roman"/>
                <w:lang w:eastAsia="en-US"/>
              </w:rPr>
              <w:t>Denumirea</w:t>
            </w:r>
            <w:r w:rsidRPr="00886C76">
              <w:rPr>
                <w:rFonts w:ascii="Times New Roman" w:eastAsia="Calibri" w:hAnsi="Times New Roman"/>
                <w:lang w:eastAsia="en-US"/>
              </w:rPr>
              <w:br/>
              <w:t xml:space="preserve"> acțiunii                  </w:t>
            </w:r>
          </w:p>
          <w:p w:rsidR="00FA19F5" w:rsidRPr="00886C76" w:rsidRDefault="00FA19F5" w:rsidP="000B6001">
            <w:pPr>
              <w:spacing w:after="0" w:line="240" w:lineRule="auto"/>
              <w:jc w:val="right"/>
              <w:rPr>
                <w:rFonts w:ascii="Times New Roman" w:eastAsia="Calibri" w:hAnsi="Times New Roman"/>
                <w:lang w:eastAsia="en-US"/>
              </w:rPr>
            </w:pPr>
            <w:r w:rsidRPr="00886C76">
              <w:rPr>
                <w:rFonts w:ascii="Times New Roman" w:eastAsia="Calibri" w:hAnsi="Times New Roman"/>
                <w:lang w:eastAsia="en-US"/>
              </w:rPr>
              <w:t>drumului</w:t>
            </w:r>
          </w:p>
        </w:tc>
        <w:tc>
          <w:tcPr>
            <w:tcW w:w="992" w:type="dxa"/>
            <w:shd w:val="clear" w:color="auto" w:fill="auto"/>
          </w:tcPr>
          <w:p w:rsidR="00FA19F5" w:rsidRPr="00886C76" w:rsidRDefault="00FA19F5" w:rsidP="000B6001">
            <w:pPr>
              <w:spacing w:after="0" w:line="240" w:lineRule="auto"/>
              <w:jc w:val="center"/>
              <w:rPr>
                <w:rFonts w:ascii="Times New Roman" w:eastAsia="Calibri" w:hAnsi="Times New Roman"/>
                <w:lang w:eastAsia="en-US"/>
              </w:rPr>
            </w:pPr>
            <w:r w:rsidRPr="00886C76">
              <w:rPr>
                <w:rFonts w:ascii="Times New Roman" w:eastAsia="Calibri" w:hAnsi="Times New Roman"/>
                <w:lang w:eastAsia="en-US"/>
              </w:rPr>
              <w:t>Tronson</w:t>
            </w:r>
          </w:p>
          <w:p w:rsidR="00FA19F5" w:rsidRPr="00886C76" w:rsidRDefault="00FA19F5" w:rsidP="000B6001">
            <w:pPr>
              <w:spacing w:after="0" w:line="240" w:lineRule="auto"/>
              <w:jc w:val="center"/>
              <w:rPr>
                <w:rFonts w:ascii="Times New Roman" w:eastAsia="Calibri" w:hAnsi="Times New Roman"/>
                <w:lang w:eastAsia="en-US"/>
              </w:rPr>
            </w:pPr>
            <w:r w:rsidRPr="00886C76">
              <w:rPr>
                <w:rFonts w:ascii="Times New Roman" w:eastAsia="Calibri" w:hAnsi="Times New Roman"/>
                <w:lang w:eastAsia="en-US"/>
              </w:rPr>
              <w:t>(km)</w:t>
            </w:r>
          </w:p>
        </w:tc>
        <w:tc>
          <w:tcPr>
            <w:tcW w:w="992" w:type="dxa"/>
            <w:shd w:val="clear" w:color="auto" w:fill="auto"/>
          </w:tcPr>
          <w:p w:rsidR="00FA19F5" w:rsidRPr="00886C76" w:rsidRDefault="00FA19F5" w:rsidP="000B6001">
            <w:pPr>
              <w:spacing w:after="0" w:line="240" w:lineRule="auto"/>
              <w:jc w:val="center"/>
              <w:rPr>
                <w:rFonts w:ascii="Times New Roman" w:eastAsia="Calibri" w:hAnsi="Times New Roman"/>
                <w:lang w:eastAsia="en-US"/>
              </w:rPr>
            </w:pPr>
            <w:r w:rsidRPr="00886C76">
              <w:rPr>
                <w:rFonts w:ascii="Times New Roman" w:eastAsia="Calibri" w:hAnsi="Times New Roman"/>
                <w:lang w:eastAsia="en-US"/>
              </w:rPr>
              <w:t>Lungimea tronsonului</w:t>
            </w:r>
          </w:p>
          <w:p w:rsidR="00FA19F5" w:rsidRPr="00886C76" w:rsidRDefault="00FA19F5" w:rsidP="000B6001">
            <w:pPr>
              <w:spacing w:after="0" w:line="240" w:lineRule="auto"/>
              <w:jc w:val="center"/>
              <w:rPr>
                <w:rFonts w:ascii="Times New Roman" w:eastAsia="Calibri" w:hAnsi="Times New Roman"/>
                <w:lang w:eastAsia="en-US"/>
              </w:rPr>
            </w:pPr>
            <w:r w:rsidRPr="00886C76">
              <w:rPr>
                <w:rFonts w:ascii="Times New Roman" w:eastAsia="Calibri" w:hAnsi="Times New Roman"/>
                <w:lang w:eastAsia="en-US"/>
              </w:rPr>
              <w:t>(km)</w:t>
            </w:r>
          </w:p>
        </w:tc>
        <w:tc>
          <w:tcPr>
            <w:tcW w:w="1529" w:type="dxa"/>
            <w:shd w:val="clear" w:color="auto" w:fill="auto"/>
          </w:tcPr>
          <w:p w:rsidR="00FA19F5" w:rsidRPr="00886C76" w:rsidRDefault="00FA19F5" w:rsidP="000B6001">
            <w:pPr>
              <w:spacing w:after="0" w:line="240" w:lineRule="auto"/>
              <w:jc w:val="center"/>
              <w:rPr>
                <w:rFonts w:ascii="Times New Roman" w:eastAsia="Calibri" w:hAnsi="Times New Roman"/>
                <w:lang w:eastAsia="en-US"/>
              </w:rPr>
            </w:pPr>
            <w:r w:rsidRPr="00886C76">
              <w:rPr>
                <w:rFonts w:ascii="Times New Roman" w:eastAsia="Calibri" w:hAnsi="Times New Roman"/>
                <w:lang w:eastAsia="en-US"/>
              </w:rPr>
              <w:t>Volumul alocat lei)</w:t>
            </w:r>
          </w:p>
        </w:tc>
        <w:tc>
          <w:tcPr>
            <w:tcW w:w="1923" w:type="dxa"/>
            <w:shd w:val="clear" w:color="auto" w:fill="auto"/>
          </w:tcPr>
          <w:p w:rsidR="00FA19F5" w:rsidRPr="00886C76" w:rsidRDefault="00FA19F5" w:rsidP="000B6001">
            <w:pPr>
              <w:spacing w:after="0" w:line="240" w:lineRule="auto"/>
              <w:jc w:val="center"/>
              <w:rPr>
                <w:rFonts w:ascii="Times New Roman" w:eastAsia="Calibri" w:hAnsi="Times New Roman"/>
                <w:lang w:eastAsia="en-US"/>
              </w:rPr>
            </w:pPr>
          </w:p>
          <w:p w:rsidR="00FA19F5" w:rsidRPr="00886C76" w:rsidRDefault="00FA19F5" w:rsidP="000B6001">
            <w:pPr>
              <w:spacing w:after="0" w:line="240" w:lineRule="auto"/>
              <w:jc w:val="center"/>
              <w:rPr>
                <w:rFonts w:ascii="Times New Roman" w:eastAsia="Calibri" w:hAnsi="Times New Roman"/>
                <w:lang w:eastAsia="en-US"/>
              </w:rPr>
            </w:pPr>
            <w:r w:rsidRPr="00886C76">
              <w:rPr>
                <w:rFonts w:ascii="Times New Roman" w:eastAsia="Calibri" w:hAnsi="Times New Roman"/>
                <w:lang w:eastAsia="en-US"/>
              </w:rPr>
              <w:t>Tipul lucrărilor</w:t>
            </w:r>
          </w:p>
        </w:tc>
      </w:tr>
      <w:tr w:rsidR="00FA19F5" w:rsidRPr="00886C76" w:rsidTr="000B6001">
        <w:trPr>
          <w:trHeight w:val="820"/>
        </w:trPr>
        <w:tc>
          <w:tcPr>
            <w:tcW w:w="756" w:type="dxa"/>
            <w:shd w:val="clear" w:color="auto" w:fill="auto"/>
          </w:tcPr>
          <w:p w:rsidR="00FA19F5" w:rsidRPr="00886C76" w:rsidRDefault="00FA19F5" w:rsidP="000B6001">
            <w:pPr>
              <w:spacing w:after="0" w:line="240" w:lineRule="auto"/>
              <w:jc w:val="center"/>
              <w:rPr>
                <w:rFonts w:ascii="Times New Roman" w:eastAsia="Calibri" w:hAnsi="Times New Roman"/>
                <w:lang w:eastAsia="en-US"/>
              </w:rPr>
            </w:pPr>
            <w:r w:rsidRPr="00886C76">
              <w:rPr>
                <w:rFonts w:ascii="Times New Roman" w:eastAsia="Calibri" w:hAnsi="Times New Roman"/>
                <w:lang w:eastAsia="en-US"/>
              </w:rPr>
              <w:t>1.</w:t>
            </w:r>
          </w:p>
        </w:tc>
        <w:tc>
          <w:tcPr>
            <w:tcW w:w="3572" w:type="dxa"/>
            <w:shd w:val="clear" w:color="auto" w:fill="auto"/>
          </w:tcPr>
          <w:p w:rsidR="00FA19F5" w:rsidRPr="00886C76" w:rsidRDefault="00FA19F5" w:rsidP="000B6001">
            <w:pPr>
              <w:spacing w:after="0" w:line="240" w:lineRule="auto"/>
              <w:rPr>
                <w:rFonts w:ascii="Times New Roman" w:eastAsia="Calibri" w:hAnsi="Times New Roman"/>
                <w:lang w:eastAsia="en-US"/>
              </w:rPr>
            </w:pPr>
          </w:p>
          <w:p w:rsidR="00FA19F5" w:rsidRPr="00886C76" w:rsidRDefault="00FA19F5" w:rsidP="000B6001">
            <w:pPr>
              <w:spacing w:after="0" w:line="240" w:lineRule="auto"/>
              <w:rPr>
                <w:rFonts w:ascii="Times New Roman" w:eastAsia="Calibri" w:hAnsi="Times New Roman"/>
                <w:lang w:eastAsia="en-US"/>
              </w:rPr>
            </w:pPr>
            <w:r w:rsidRPr="00886C76">
              <w:rPr>
                <w:rFonts w:ascii="Times New Roman" w:eastAsia="Calibri" w:hAnsi="Times New Roman"/>
                <w:lang w:eastAsia="en-US"/>
              </w:rPr>
              <w:t>Întreținerea drumurilor pe perioada toamnă – iarnă.</w:t>
            </w:r>
          </w:p>
          <w:p w:rsidR="00FA19F5" w:rsidRPr="00886C76" w:rsidRDefault="00FA19F5" w:rsidP="000B6001">
            <w:pPr>
              <w:spacing w:after="0" w:line="240" w:lineRule="auto"/>
              <w:rPr>
                <w:rFonts w:ascii="Times New Roman" w:eastAsia="Calibri" w:hAnsi="Times New Roman"/>
                <w:lang w:eastAsia="en-US"/>
              </w:rPr>
            </w:pPr>
            <w:r w:rsidRPr="00886C76">
              <w:rPr>
                <w:rFonts w:ascii="Times New Roman" w:eastAsia="Calibri" w:hAnsi="Times New Roman"/>
                <w:lang w:eastAsia="en-US"/>
              </w:rPr>
              <w:t>Întreținere de rutină a drumurilor (plombarea gropilor, profilarea părții carosabile cu adaos de material, întreținerea terasamentelor și sistemelor de evacuare a apelor, înlocuirea și reparația indicatoarelor de circulație, etc.).</w:t>
            </w:r>
          </w:p>
          <w:p w:rsidR="00FA19F5" w:rsidRPr="00886C76" w:rsidRDefault="00FA19F5" w:rsidP="000B6001">
            <w:pPr>
              <w:spacing w:after="0" w:line="240" w:lineRule="auto"/>
              <w:rPr>
                <w:rFonts w:ascii="Times New Roman" w:eastAsia="Calibri" w:hAnsi="Times New Roman"/>
                <w:lang w:eastAsia="en-US"/>
              </w:rPr>
            </w:pPr>
            <w:r w:rsidRPr="00886C76">
              <w:rPr>
                <w:rFonts w:ascii="Times New Roman" w:eastAsia="Calibri" w:hAnsi="Times New Roman"/>
                <w:lang w:eastAsia="en-US"/>
              </w:rPr>
              <w:t xml:space="preserve"> inclusiv responsabil tehnic</w:t>
            </w:r>
          </w:p>
        </w:tc>
        <w:tc>
          <w:tcPr>
            <w:tcW w:w="992" w:type="dxa"/>
            <w:shd w:val="clear" w:color="auto" w:fill="auto"/>
          </w:tcPr>
          <w:p w:rsidR="00FA19F5" w:rsidRPr="00886C76" w:rsidRDefault="00FA19F5" w:rsidP="000B6001">
            <w:pPr>
              <w:spacing w:after="0" w:line="240" w:lineRule="auto"/>
              <w:rPr>
                <w:rFonts w:ascii="Times New Roman" w:eastAsia="Calibri" w:hAnsi="Times New Roman"/>
                <w:lang w:eastAsia="en-US"/>
              </w:rPr>
            </w:pPr>
          </w:p>
        </w:tc>
        <w:tc>
          <w:tcPr>
            <w:tcW w:w="992" w:type="dxa"/>
            <w:shd w:val="clear" w:color="auto" w:fill="auto"/>
          </w:tcPr>
          <w:p w:rsidR="00FA19F5" w:rsidRPr="00886C76" w:rsidRDefault="00FA19F5" w:rsidP="000B6001">
            <w:pPr>
              <w:spacing w:after="0" w:line="240" w:lineRule="auto"/>
              <w:jc w:val="center"/>
              <w:rPr>
                <w:rFonts w:ascii="Times New Roman" w:eastAsia="Calibri" w:hAnsi="Times New Roman"/>
                <w:lang w:eastAsia="en-US"/>
              </w:rPr>
            </w:pPr>
          </w:p>
          <w:p w:rsidR="00FA19F5" w:rsidRPr="00886C76" w:rsidRDefault="00FA19F5" w:rsidP="000B6001">
            <w:pPr>
              <w:spacing w:after="0" w:line="240" w:lineRule="auto"/>
              <w:jc w:val="center"/>
              <w:rPr>
                <w:rFonts w:ascii="Times New Roman" w:eastAsia="Calibri" w:hAnsi="Times New Roman"/>
                <w:lang w:eastAsia="en-US"/>
              </w:rPr>
            </w:pPr>
          </w:p>
          <w:p w:rsidR="00FA19F5" w:rsidRPr="00886C76" w:rsidRDefault="00FA19F5" w:rsidP="000B6001">
            <w:pPr>
              <w:spacing w:after="0" w:line="240" w:lineRule="auto"/>
              <w:jc w:val="center"/>
              <w:rPr>
                <w:rFonts w:ascii="Times New Roman" w:eastAsia="Calibri" w:hAnsi="Times New Roman"/>
                <w:lang w:eastAsia="en-US"/>
              </w:rPr>
            </w:pPr>
            <w:r w:rsidRPr="00886C76">
              <w:rPr>
                <w:rFonts w:ascii="Times New Roman" w:eastAsia="Calibri" w:hAnsi="Times New Roman"/>
                <w:lang w:eastAsia="en-US"/>
              </w:rPr>
              <w:t>64,571</w:t>
            </w:r>
          </w:p>
          <w:p w:rsidR="00FA19F5" w:rsidRPr="00886C76" w:rsidRDefault="00FA19F5" w:rsidP="000B6001">
            <w:pPr>
              <w:spacing w:after="0" w:line="240" w:lineRule="auto"/>
              <w:jc w:val="center"/>
              <w:rPr>
                <w:rFonts w:ascii="Times New Roman" w:eastAsia="Calibri" w:hAnsi="Times New Roman"/>
                <w:lang w:eastAsia="en-US"/>
              </w:rPr>
            </w:pPr>
          </w:p>
        </w:tc>
        <w:tc>
          <w:tcPr>
            <w:tcW w:w="1529" w:type="dxa"/>
            <w:shd w:val="clear" w:color="auto" w:fill="auto"/>
          </w:tcPr>
          <w:p w:rsidR="00FA19F5" w:rsidRPr="00886C76" w:rsidRDefault="00FA19F5" w:rsidP="000B6001">
            <w:pPr>
              <w:spacing w:after="0" w:line="240" w:lineRule="auto"/>
              <w:rPr>
                <w:rFonts w:ascii="Times New Roman" w:eastAsia="Calibri" w:hAnsi="Times New Roman"/>
                <w:lang w:eastAsia="en-US"/>
              </w:rPr>
            </w:pPr>
          </w:p>
          <w:p w:rsidR="00FA19F5" w:rsidRPr="00886C76" w:rsidRDefault="00FA19F5" w:rsidP="000B6001">
            <w:pPr>
              <w:spacing w:after="0" w:line="240" w:lineRule="auto"/>
              <w:rPr>
                <w:rFonts w:ascii="Times New Roman" w:eastAsia="Calibri" w:hAnsi="Times New Roman"/>
                <w:lang w:eastAsia="en-US"/>
              </w:rPr>
            </w:pPr>
          </w:p>
          <w:p w:rsidR="00FA19F5" w:rsidRPr="00886C76" w:rsidRDefault="00FA19F5" w:rsidP="000B6001">
            <w:pPr>
              <w:spacing w:after="0" w:line="240" w:lineRule="auto"/>
              <w:jc w:val="center"/>
              <w:rPr>
                <w:rFonts w:ascii="Times New Roman" w:eastAsia="Calibri" w:hAnsi="Times New Roman"/>
                <w:lang w:eastAsia="en-US"/>
              </w:rPr>
            </w:pPr>
            <w:r w:rsidRPr="00886C76">
              <w:rPr>
                <w:rFonts w:ascii="Times New Roman" w:eastAsia="Calibri" w:hAnsi="Times New Roman"/>
                <w:lang w:eastAsia="en-US"/>
              </w:rPr>
              <w:t>1 875 468,85</w:t>
            </w:r>
          </w:p>
        </w:tc>
        <w:tc>
          <w:tcPr>
            <w:tcW w:w="1923" w:type="dxa"/>
            <w:shd w:val="clear" w:color="auto" w:fill="auto"/>
          </w:tcPr>
          <w:p w:rsidR="00FA19F5" w:rsidRPr="00886C76" w:rsidRDefault="00FA19F5" w:rsidP="000B6001">
            <w:pPr>
              <w:spacing w:after="0" w:line="240" w:lineRule="auto"/>
              <w:rPr>
                <w:rFonts w:ascii="Times New Roman" w:eastAsia="Calibri" w:hAnsi="Times New Roman"/>
                <w:lang w:eastAsia="en-US"/>
              </w:rPr>
            </w:pPr>
            <w:r w:rsidRPr="00886C76">
              <w:rPr>
                <w:rFonts w:ascii="Times New Roman" w:eastAsia="Calibri" w:hAnsi="Times New Roman"/>
                <w:lang w:eastAsia="en-US"/>
              </w:rPr>
              <w:t>Deszăpezirea drumurilor și combaterea ghețușului. Transportarea și distribuirea materialului antiderapant.</w:t>
            </w:r>
          </w:p>
          <w:p w:rsidR="00FA19F5" w:rsidRPr="00886C76" w:rsidRDefault="00FA19F5" w:rsidP="000B6001">
            <w:pPr>
              <w:spacing w:after="0" w:line="240" w:lineRule="auto"/>
              <w:rPr>
                <w:rFonts w:ascii="Times New Roman" w:eastAsia="Calibri" w:hAnsi="Times New Roman"/>
                <w:lang w:eastAsia="en-US"/>
              </w:rPr>
            </w:pPr>
            <w:r w:rsidRPr="00886C76">
              <w:rPr>
                <w:rFonts w:ascii="Times New Roman" w:eastAsia="Calibri" w:hAnsi="Times New Roman"/>
                <w:lang w:eastAsia="en-US"/>
              </w:rPr>
              <w:t>Lucrări de reparație curentă și întreținere</w:t>
            </w:r>
          </w:p>
        </w:tc>
      </w:tr>
      <w:tr w:rsidR="00FA19F5" w:rsidRPr="00886C76" w:rsidTr="000B6001">
        <w:trPr>
          <w:trHeight w:val="929"/>
        </w:trPr>
        <w:tc>
          <w:tcPr>
            <w:tcW w:w="756" w:type="dxa"/>
            <w:shd w:val="clear" w:color="auto" w:fill="auto"/>
          </w:tcPr>
          <w:p w:rsidR="00FA19F5" w:rsidRPr="00886C76" w:rsidRDefault="00FA19F5" w:rsidP="000B6001">
            <w:pPr>
              <w:spacing w:after="0" w:line="240" w:lineRule="auto"/>
              <w:jc w:val="center"/>
              <w:rPr>
                <w:rFonts w:ascii="Times New Roman" w:eastAsia="Calibri" w:hAnsi="Times New Roman"/>
                <w:lang w:eastAsia="en-US"/>
              </w:rPr>
            </w:pPr>
            <w:r w:rsidRPr="00886C76">
              <w:rPr>
                <w:rFonts w:ascii="Times New Roman" w:eastAsia="Calibri" w:hAnsi="Times New Roman"/>
                <w:lang w:eastAsia="en-US"/>
              </w:rPr>
              <w:t>2</w:t>
            </w:r>
          </w:p>
        </w:tc>
        <w:tc>
          <w:tcPr>
            <w:tcW w:w="3572" w:type="dxa"/>
            <w:shd w:val="clear" w:color="auto" w:fill="auto"/>
          </w:tcPr>
          <w:p w:rsidR="00FA19F5" w:rsidRPr="00886C76" w:rsidRDefault="00FA19F5" w:rsidP="000B6001">
            <w:pPr>
              <w:spacing w:after="0" w:line="240" w:lineRule="auto"/>
              <w:rPr>
                <w:rFonts w:ascii="Times New Roman" w:eastAsia="Calibri" w:hAnsi="Times New Roman"/>
                <w:lang w:eastAsia="en-US"/>
              </w:rPr>
            </w:pPr>
            <w:r w:rsidRPr="00886C76">
              <w:rPr>
                <w:rFonts w:ascii="Times New Roman" w:eastAsia="Calibri" w:hAnsi="Times New Roman"/>
                <w:lang w:eastAsia="en-US"/>
              </w:rPr>
              <w:t xml:space="preserve"> </w:t>
            </w:r>
            <w:bookmarkStart w:id="1" w:name="_Hlk216267032"/>
            <w:r w:rsidRPr="00886C76">
              <w:rPr>
                <w:rFonts w:ascii="Times New Roman" w:eastAsia="Calibri" w:hAnsi="Times New Roman"/>
                <w:b/>
                <w:lang w:eastAsia="en-US"/>
              </w:rPr>
              <w:t>Proiect</w:t>
            </w:r>
            <w:r w:rsidRPr="00886C76">
              <w:rPr>
                <w:rFonts w:ascii="Times New Roman" w:eastAsia="Calibri" w:hAnsi="Times New Roman"/>
                <w:lang w:eastAsia="en-US"/>
              </w:rPr>
              <w:t xml:space="preserve"> „Lucrări de reparație a segmentului de drum local L403 Nisporeni Marinici</w:t>
            </w:r>
            <w:r>
              <w:rPr>
                <w:rFonts w:ascii="Times New Roman" w:eastAsia="Calibri" w:hAnsi="Times New Roman"/>
                <w:lang w:eastAsia="en-US"/>
              </w:rPr>
              <w:t xml:space="preserve"> km 4 – km 8</w:t>
            </w:r>
            <w:r w:rsidRPr="00886C76">
              <w:rPr>
                <w:rFonts w:ascii="Times New Roman" w:eastAsia="Calibri" w:hAnsi="Times New Roman"/>
                <w:lang w:eastAsia="en-US"/>
              </w:rPr>
              <w:t>”, inclusiv</w:t>
            </w:r>
            <w:r>
              <w:rPr>
                <w:rFonts w:ascii="Times New Roman" w:eastAsia="Calibri" w:hAnsi="Times New Roman"/>
                <w:lang w:eastAsia="en-US"/>
              </w:rPr>
              <w:t>:</w:t>
            </w:r>
          </w:p>
          <w:p w:rsidR="00FA19F5" w:rsidRPr="00886C76" w:rsidRDefault="00FA19F5" w:rsidP="000B6001">
            <w:pPr>
              <w:numPr>
                <w:ilvl w:val="0"/>
                <w:numId w:val="3"/>
              </w:numPr>
              <w:spacing w:after="0" w:line="240" w:lineRule="auto"/>
              <w:contextualSpacing/>
              <w:rPr>
                <w:rFonts w:ascii="Times New Roman" w:eastAsia="Calibri" w:hAnsi="Times New Roman"/>
                <w:lang w:eastAsia="en-US"/>
              </w:rPr>
            </w:pPr>
            <w:r w:rsidRPr="00886C76">
              <w:rPr>
                <w:rFonts w:ascii="Times New Roman" w:eastAsia="Calibri" w:hAnsi="Times New Roman"/>
                <w:lang w:eastAsia="en-US"/>
              </w:rPr>
              <w:t>control de autor</w:t>
            </w:r>
          </w:p>
          <w:p w:rsidR="00FA19F5" w:rsidRPr="00886C76" w:rsidRDefault="00FA19F5" w:rsidP="000B6001">
            <w:pPr>
              <w:numPr>
                <w:ilvl w:val="0"/>
                <w:numId w:val="3"/>
              </w:numPr>
              <w:spacing w:after="0" w:line="240" w:lineRule="auto"/>
              <w:contextualSpacing/>
              <w:rPr>
                <w:rFonts w:ascii="Times New Roman" w:eastAsia="Calibri" w:hAnsi="Times New Roman"/>
                <w:lang w:eastAsia="en-US"/>
              </w:rPr>
            </w:pPr>
            <w:r w:rsidRPr="00886C76">
              <w:rPr>
                <w:rFonts w:ascii="Times New Roman" w:eastAsia="Calibri" w:hAnsi="Times New Roman"/>
                <w:lang w:eastAsia="en-US"/>
              </w:rPr>
              <w:t>supraveghere tehnică</w:t>
            </w:r>
          </w:p>
          <w:bookmarkEnd w:id="1"/>
          <w:p w:rsidR="00FA19F5" w:rsidRPr="00886C76" w:rsidRDefault="00FA19F5" w:rsidP="000B6001">
            <w:pPr>
              <w:spacing w:after="0" w:line="240" w:lineRule="auto"/>
              <w:rPr>
                <w:rFonts w:ascii="Times New Roman" w:eastAsia="Calibri" w:hAnsi="Times New Roman"/>
                <w:lang w:eastAsia="en-US"/>
              </w:rPr>
            </w:pPr>
          </w:p>
        </w:tc>
        <w:tc>
          <w:tcPr>
            <w:tcW w:w="992" w:type="dxa"/>
            <w:shd w:val="clear" w:color="auto" w:fill="auto"/>
          </w:tcPr>
          <w:p w:rsidR="00FA19F5" w:rsidRPr="00886C76" w:rsidRDefault="00FA19F5" w:rsidP="000B6001">
            <w:pPr>
              <w:spacing w:after="0" w:line="240" w:lineRule="auto"/>
              <w:jc w:val="center"/>
              <w:rPr>
                <w:rFonts w:ascii="Times New Roman" w:eastAsia="Calibri" w:hAnsi="Times New Roman"/>
                <w:lang w:eastAsia="en-US"/>
              </w:rPr>
            </w:pPr>
          </w:p>
        </w:tc>
        <w:tc>
          <w:tcPr>
            <w:tcW w:w="992" w:type="dxa"/>
            <w:shd w:val="clear" w:color="auto" w:fill="auto"/>
          </w:tcPr>
          <w:p w:rsidR="00FA19F5" w:rsidRPr="00886C76" w:rsidRDefault="00FA19F5" w:rsidP="000B6001">
            <w:pPr>
              <w:spacing w:after="0" w:line="240" w:lineRule="auto"/>
              <w:jc w:val="center"/>
              <w:rPr>
                <w:rFonts w:ascii="Times New Roman" w:eastAsia="Calibri" w:hAnsi="Times New Roman"/>
                <w:lang w:eastAsia="en-US"/>
              </w:rPr>
            </w:pPr>
          </w:p>
          <w:p w:rsidR="00FA19F5" w:rsidRPr="00886C76" w:rsidRDefault="00FA19F5" w:rsidP="000B6001">
            <w:pPr>
              <w:jc w:val="center"/>
              <w:rPr>
                <w:rFonts w:ascii="Times New Roman" w:eastAsia="Calibri" w:hAnsi="Times New Roman"/>
                <w:lang w:eastAsia="en-US"/>
              </w:rPr>
            </w:pPr>
            <w:r w:rsidRPr="00886C76">
              <w:rPr>
                <w:rFonts w:ascii="Times New Roman" w:eastAsia="Calibri" w:hAnsi="Times New Roman"/>
                <w:lang w:eastAsia="en-US"/>
              </w:rPr>
              <w:t>4</w:t>
            </w:r>
          </w:p>
        </w:tc>
        <w:tc>
          <w:tcPr>
            <w:tcW w:w="1529" w:type="dxa"/>
            <w:shd w:val="clear" w:color="auto" w:fill="auto"/>
          </w:tcPr>
          <w:p w:rsidR="00FA19F5" w:rsidRPr="00886C76" w:rsidRDefault="00FA19F5" w:rsidP="000B6001">
            <w:pPr>
              <w:spacing w:after="0" w:line="240" w:lineRule="auto"/>
              <w:rPr>
                <w:rFonts w:ascii="Times New Roman" w:eastAsia="Calibri" w:hAnsi="Times New Roman"/>
                <w:lang w:eastAsia="en-US"/>
              </w:rPr>
            </w:pPr>
          </w:p>
          <w:p w:rsidR="00FA19F5" w:rsidRPr="00886C76" w:rsidRDefault="00FA19F5" w:rsidP="000B6001">
            <w:pPr>
              <w:spacing w:after="0" w:line="240" w:lineRule="auto"/>
              <w:rPr>
                <w:rFonts w:ascii="Times New Roman" w:eastAsia="Calibri" w:hAnsi="Times New Roman"/>
                <w:lang w:eastAsia="en-US"/>
              </w:rPr>
            </w:pPr>
            <w:r w:rsidRPr="00886C76">
              <w:rPr>
                <w:rFonts w:ascii="Times New Roman" w:eastAsia="Calibri" w:hAnsi="Times New Roman"/>
                <w:lang w:eastAsia="en-US"/>
              </w:rPr>
              <w:t>6 876 352,17</w:t>
            </w:r>
          </w:p>
        </w:tc>
        <w:tc>
          <w:tcPr>
            <w:tcW w:w="1923" w:type="dxa"/>
            <w:shd w:val="clear" w:color="auto" w:fill="auto"/>
          </w:tcPr>
          <w:p w:rsidR="00FA19F5" w:rsidRPr="00886C76" w:rsidRDefault="00FA19F5" w:rsidP="000B6001">
            <w:pPr>
              <w:spacing w:after="0" w:line="240" w:lineRule="auto"/>
              <w:rPr>
                <w:rFonts w:ascii="Times New Roman" w:eastAsia="Calibri" w:hAnsi="Times New Roman"/>
                <w:lang w:eastAsia="en-US"/>
              </w:rPr>
            </w:pPr>
            <w:r w:rsidRPr="00886C76">
              <w:rPr>
                <w:rFonts w:ascii="Times New Roman" w:eastAsia="Calibri" w:hAnsi="Times New Roman"/>
                <w:lang w:eastAsia="en-US"/>
              </w:rPr>
              <w:t xml:space="preserve">Reconstrucția carosabilului cu piatra sparta si beton asfaltic </w:t>
            </w:r>
          </w:p>
          <w:p w:rsidR="00FA19F5" w:rsidRPr="00886C76" w:rsidRDefault="00FA19F5" w:rsidP="000B6001">
            <w:pPr>
              <w:spacing w:after="0" w:line="240" w:lineRule="auto"/>
              <w:rPr>
                <w:rFonts w:ascii="Times New Roman" w:eastAsia="Calibri" w:hAnsi="Times New Roman"/>
                <w:lang w:eastAsia="en-US"/>
              </w:rPr>
            </w:pPr>
            <w:r w:rsidRPr="00886C76">
              <w:rPr>
                <w:rFonts w:ascii="Times New Roman" w:eastAsia="Calibri" w:hAnsi="Times New Roman"/>
                <w:lang w:eastAsia="en-US"/>
              </w:rPr>
              <w:t>.</w:t>
            </w:r>
          </w:p>
        </w:tc>
      </w:tr>
      <w:tr w:rsidR="00FA19F5" w:rsidRPr="00886C76" w:rsidTr="000B6001">
        <w:trPr>
          <w:trHeight w:val="1239"/>
        </w:trPr>
        <w:tc>
          <w:tcPr>
            <w:tcW w:w="756" w:type="dxa"/>
            <w:shd w:val="clear" w:color="auto" w:fill="auto"/>
          </w:tcPr>
          <w:p w:rsidR="00FA19F5" w:rsidRPr="00886C76" w:rsidRDefault="00FA19F5" w:rsidP="000B6001">
            <w:pPr>
              <w:spacing w:after="0" w:line="240" w:lineRule="auto"/>
              <w:jc w:val="center"/>
              <w:rPr>
                <w:rFonts w:ascii="Times New Roman" w:eastAsia="Calibri" w:hAnsi="Times New Roman"/>
                <w:lang w:eastAsia="en-US"/>
              </w:rPr>
            </w:pPr>
            <w:r w:rsidRPr="00886C76">
              <w:rPr>
                <w:rFonts w:ascii="Times New Roman" w:eastAsia="Calibri" w:hAnsi="Times New Roman"/>
                <w:lang w:eastAsia="en-US"/>
              </w:rPr>
              <w:t>3</w:t>
            </w:r>
          </w:p>
        </w:tc>
        <w:tc>
          <w:tcPr>
            <w:tcW w:w="3572" w:type="dxa"/>
            <w:shd w:val="clear" w:color="auto" w:fill="auto"/>
          </w:tcPr>
          <w:p w:rsidR="00FA19F5" w:rsidRPr="00886C76" w:rsidRDefault="00FA19F5" w:rsidP="000B6001">
            <w:pPr>
              <w:spacing w:after="0" w:line="240" w:lineRule="auto"/>
              <w:rPr>
                <w:rFonts w:ascii="Times New Roman" w:eastAsia="Calibri" w:hAnsi="Times New Roman"/>
                <w:lang w:eastAsia="en-US"/>
              </w:rPr>
            </w:pPr>
            <w:r w:rsidRPr="00886C76">
              <w:rPr>
                <w:rFonts w:ascii="Times New Roman" w:eastAsia="Calibri" w:hAnsi="Times New Roman"/>
                <w:lang w:eastAsia="en-US"/>
              </w:rPr>
              <w:t xml:space="preserve">Reparația unui sector de drum satul Heleșteni </w:t>
            </w:r>
          </w:p>
        </w:tc>
        <w:tc>
          <w:tcPr>
            <w:tcW w:w="992" w:type="dxa"/>
            <w:shd w:val="clear" w:color="auto" w:fill="auto"/>
          </w:tcPr>
          <w:p w:rsidR="00FA19F5" w:rsidRPr="00886C76" w:rsidRDefault="00FA19F5" w:rsidP="000B6001">
            <w:pPr>
              <w:spacing w:after="0" w:line="240" w:lineRule="auto"/>
              <w:jc w:val="center"/>
              <w:rPr>
                <w:rFonts w:ascii="Times New Roman" w:eastAsia="Calibri" w:hAnsi="Times New Roman"/>
                <w:lang w:eastAsia="en-US"/>
              </w:rPr>
            </w:pPr>
          </w:p>
          <w:p w:rsidR="00FA19F5" w:rsidRPr="00886C76" w:rsidRDefault="00FA19F5" w:rsidP="000B6001">
            <w:pPr>
              <w:spacing w:after="0" w:line="240" w:lineRule="auto"/>
              <w:jc w:val="center"/>
              <w:rPr>
                <w:rFonts w:ascii="Times New Roman" w:eastAsia="Calibri" w:hAnsi="Times New Roman"/>
                <w:vertAlign w:val="superscript"/>
                <w:lang w:eastAsia="en-US"/>
              </w:rPr>
            </w:pPr>
            <w:r w:rsidRPr="00886C76">
              <w:rPr>
                <w:rFonts w:ascii="Times New Roman" w:eastAsia="Calibri" w:hAnsi="Times New Roman"/>
                <w:lang w:eastAsia="en-US"/>
              </w:rPr>
              <w:t>m</w:t>
            </w:r>
            <w:r w:rsidRPr="00886C76">
              <w:rPr>
                <w:rFonts w:ascii="Times New Roman" w:eastAsia="Calibri" w:hAnsi="Times New Roman"/>
                <w:vertAlign w:val="superscript"/>
                <w:lang w:eastAsia="en-US"/>
              </w:rPr>
              <w:t>2</w:t>
            </w:r>
          </w:p>
        </w:tc>
        <w:tc>
          <w:tcPr>
            <w:tcW w:w="992" w:type="dxa"/>
            <w:shd w:val="clear" w:color="auto" w:fill="auto"/>
          </w:tcPr>
          <w:p w:rsidR="00FA19F5" w:rsidRPr="00886C76" w:rsidRDefault="00FA19F5" w:rsidP="000B6001">
            <w:pPr>
              <w:spacing w:after="0" w:line="240" w:lineRule="auto"/>
              <w:jc w:val="center"/>
              <w:rPr>
                <w:rFonts w:ascii="Times New Roman" w:eastAsia="Calibri" w:hAnsi="Times New Roman"/>
                <w:lang w:eastAsia="en-US"/>
              </w:rPr>
            </w:pPr>
          </w:p>
          <w:p w:rsidR="00FA19F5" w:rsidRPr="00886C76" w:rsidRDefault="00FA19F5" w:rsidP="000B6001">
            <w:pPr>
              <w:jc w:val="center"/>
              <w:rPr>
                <w:rFonts w:ascii="Times New Roman" w:eastAsia="Calibri" w:hAnsi="Times New Roman"/>
                <w:lang w:eastAsia="en-US"/>
              </w:rPr>
            </w:pPr>
            <w:r w:rsidRPr="00886C76">
              <w:rPr>
                <w:rFonts w:ascii="Times New Roman" w:eastAsia="Calibri" w:hAnsi="Times New Roman"/>
                <w:lang w:eastAsia="en-US"/>
              </w:rPr>
              <w:t>3834</w:t>
            </w:r>
          </w:p>
          <w:p w:rsidR="00FA19F5" w:rsidRPr="00886C76" w:rsidRDefault="00FA19F5" w:rsidP="000B6001">
            <w:pPr>
              <w:jc w:val="center"/>
              <w:rPr>
                <w:rFonts w:ascii="Times New Roman" w:eastAsia="Calibri" w:hAnsi="Times New Roman"/>
                <w:lang w:eastAsia="en-US"/>
              </w:rPr>
            </w:pPr>
          </w:p>
          <w:p w:rsidR="00FA19F5" w:rsidRPr="00886C76" w:rsidRDefault="00FA19F5" w:rsidP="000B6001">
            <w:pPr>
              <w:jc w:val="center"/>
              <w:rPr>
                <w:rFonts w:ascii="Times New Roman" w:eastAsia="Calibri" w:hAnsi="Times New Roman"/>
                <w:lang w:eastAsia="en-US"/>
              </w:rPr>
            </w:pPr>
          </w:p>
        </w:tc>
        <w:tc>
          <w:tcPr>
            <w:tcW w:w="1529" w:type="dxa"/>
            <w:shd w:val="clear" w:color="auto" w:fill="auto"/>
          </w:tcPr>
          <w:p w:rsidR="00FA19F5" w:rsidRPr="00886C76" w:rsidRDefault="00FA19F5" w:rsidP="000B6001">
            <w:pPr>
              <w:spacing w:after="0" w:line="240" w:lineRule="auto"/>
              <w:rPr>
                <w:rFonts w:ascii="Times New Roman" w:eastAsia="Calibri" w:hAnsi="Times New Roman"/>
                <w:lang w:eastAsia="en-US"/>
              </w:rPr>
            </w:pPr>
          </w:p>
          <w:p w:rsidR="00FA19F5" w:rsidRPr="00886C76" w:rsidRDefault="00FA19F5" w:rsidP="000B6001">
            <w:pPr>
              <w:spacing w:after="0" w:line="240" w:lineRule="auto"/>
              <w:rPr>
                <w:rFonts w:ascii="Times New Roman" w:eastAsia="Calibri" w:hAnsi="Times New Roman"/>
                <w:lang w:eastAsia="en-US"/>
              </w:rPr>
            </w:pPr>
            <w:r w:rsidRPr="00886C76">
              <w:rPr>
                <w:rFonts w:ascii="Times New Roman" w:eastAsia="Calibri" w:hAnsi="Times New Roman"/>
                <w:lang w:eastAsia="en-US"/>
              </w:rPr>
              <w:t>239 062,20</w:t>
            </w:r>
          </w:p>
        </w:tc>
        <w:tc>
          <w:tcPr>
            <w:tcW w:w="1923" w:type="dxa"/>
            <w:shd w:val="clear" w:color="auto" w:fill="auto"/>
          </w:tcPr>
          <w:p w:rsidR="00FA19F5" w:rsidRPr="00886C76" w:rsidRDefault="00FA19F5" w:rsidP="000B6001">
            <w:pPr>
              <w:rPr>
                <w:rFonts w:ascii="Times New Roman" w:eastAsia="Calibri" w:hAnsi="Times New Roman"/>
                <w:lang w:eastAsia="en-US"/>
              </w:rPr>
            </w:pPr>
            <w:r w:rsidRPr="00886C76">
              <w:rPr>
                <w:rFonts w:ascii="Times New Roman" w:eastAsia="Calibri" w:hAnsi="Times New Roman"/>
                <w:lang w:eastAsia="en-US"/>
              </w:rPr>
              <w:t xml:space="preserve">Reparația drumului </w:t>
            </w:r>
            <w:proofErr w:type="spellStart"/>
            <w:r w:rsidRPr="00886C76">
              <w:rPr>
                <w:rFonts w:ascii="Times New Roman" w:eastAsia="Calibri" w:hAnsi="Times New Roman"/>
                <w:lang w:eastAsia="en-US"/>
              </w:rPr>
              <w:t>împietruit</w:t>
            </w:r>
            <w:proofErr w:type="spellEnd"/>
            <w:r w:rsidRPr="00886C76">
              <w:rPr>
                <w:rFonts w:ascii="Times New Roman" w:eastAsia="Calibri" w:hAnsi="Times New Roman"/>
                <w:lang w:eastAsia="en-US"/>
              </w:rPr>
              <w:t xml:space="preserve"> cu adaos și fără adaos de material. L=639m, l=6m</w:t>
            </w:r>
          </w:p>
        </w:tc>
      </w:tr>
      <w:tr w:rsidR="00FA19F5" w:rsidRPr="00886C76" w:rsidTr="000B6001">
        <w:trPr>
          <w:trHeight w:val="1365"/>
        </w:trPr>
        <w:tc>
          <w:tcPr>
            <w:tcW w:w="756" w:type="dxa"/>
            <w:shd w:val="clear" w:color="auto" w:fill="auto"/>
          </w:tcPr>
          <w:p w:rsidR="00FA19F5" w:rsidRPr="00886C76" w:rsidRDefault="00FA19F5" w:rsidP="000B6001">
            <w:pPr>
              <w:spacing w:after="0" w:line="240" w:lineRule="auto"/>
              <w:jc w:val="center"/>
              <w:rPr>
                <w:rFonts w:ascii="Times New Roman" w:eastAsia="Calibri" w:hAnsi="Times New Roman"/>
                <w:lang w:eastAsia="en-US"/>
              </w:rPr>
            </w:pPr>
            <w:r w:rsidRPr="00886C76">
              <w:rPr>
                <w:rFonts w:ascii="Times New Roman" w:eastAsia="Calibri" w:hAnsi="Times New Roman"/>
                <w:lang w:eastAsia="en-US"/>
              </w:rPr>
              <w:t>4</w:t>
            </w:r>
          </w:p>
        </w:tc>
        <w:tc>
          <w:tcPr>
            <w:tcW w:w="3572" w:type="dxa"/>
            <w:shd w:val="clear" w:color="auto" w:fill="auto"/>
          </w:tcPr>
          <w:p w:rsidR="00FA19F5" w:rsidRPr="00886C76" w:rsidRDefault="00FA19F5" w:rsidP="000B6001">
            <w:pPr>
              <w:spacing w:after="0" w:line="240" w:lineRule="auto"/>
              <w:rPr>
                <w:rFonts w:ascii="Times New Roman" w:eastAsia="Calibri" w:hAnsi="Times New Roman"/>
                <w:lang w:eastAsia="en-US"/>
              </w:rPr>
            </w:pPr>
            <w:r w:rsidRPr="00886C76">
              <w:rPr>
                <w:rFonts w:ascii="Times New Roman" w:eastAsia="Calibri" w:hAnsi="Times New Roman"/>
                <w:lang w:eastAsia="en-US"/>
              </w:rPr>
              <w:t>Lucrări de reparație pod, amplasat pe drumul de acces spre satul Vărzărești</w:t>
            </w:r>
          </w:p>
        </w:tc>
        <w:tc>
          <w:tcPr>
            <w:tcW w:w="992" w:type="dxa"/>
            <w:shd w:val="clear" w:color="auto" w:fill="auto"/>
          </w:tcPr>
          <w:p w:rsidR="00FA19F5" w:rsidRPr="00886C76" w:rsidRDefault="00FA19F5" w:rsidP="000B6001">
            <w:pPr>
              <w:spacing w:after="0" w:line="240" w:lineRule="auto"/>
              <w:jc w:val="center"/>
              <w:rPr>
                <w:rFonts w:ascii="Times New Roman" w:eastAsia="Calibri" w:hAnsi="Times New Roman"/>
                <w:lang w:eastAsia="en-US"/>
              </w:rPr>
            </w:pPr>
          </w:p>
          <w:p w:rsidR="00FA19F5" w:rsidRPr="00886C76" w:rsidRDefault="00FA19F5" w:rsidP="000B6001">
            <w:pPr>
              <w:spacing w:after="0" w:line="240" w:lineRule="auto"/>
              <w:jc w:val="center"/>
              <w:rPr>
                <w:rFonts w:ascii="Times New Roman" w:eastAsia="Calibri" w:hAnsi="Times New Roman"/>
                <w:lang w:eastAsia="en-US"/>
              </w:rPr>
            </w:pPr>
            <w:r w:rsidRPr="00886C76">
              <w:rPr>
                <w:rFonts w:ascii="Times New Roman" w:eastAsia="Calibri" w:hAnsi="Times New Roman"/>
                <w:lang w:eastAsia="en-US"/>
              </w:rPr>
              <w:t>m</w:t>
            </w:r>
            <w:r w:rsidRPr="00886C76">
              <w:rPr>
                <w:rFonts w:ascii="Times New Roman" w:eastAsia="Calibri" w:hAnsi="Times New Roman"/>
                <w:vertAlign w:val="superscript"/>
                <w:lang w:eastAsia="en-US"/>
              </w:rPr>
              <w:t>2</w:t>
            </w:r>
          </w:p>
        </w:tc>
        <w:tc>
          <w:tcPr>
            <w:tcW w:w="992" w:type="dxa"/>
            <w:shd w:val="clear" w:color="auto" w:fill="auto"/>
          </w:tcPr>
          <w:p w:rsidR="00FA19F5" w:rsidRPr="00886C76" w:rsidRDefault="00FA19F5" w:rsidP="000B6001">
            <w:pPr>
              <w:spacing w:after="0" w:line="240" w:lineRule="auto"/>
              <w:jc w:val="center"/>
              <w:rPr>
                <w:rFonts w:ascii="Times New Roman" w:eastAsia="Calibri" w:hAnsi="Times New Roman"/>
                <w:lang w:eastAsia="en-US"/>
              </w:rPr>
            </w:pPr>
          </w:p>
          <w:p w:rsidR="00FA19F5" w:rsidRPr="00886C76" w:rsidRDefault="00FA19F5" w:rsidP="000B6001">
            <w:pPr>
              <w:jc w:val="center"/>
              <w:rPr>
                <w:rFonts w:ascii="Times New Roman" w:eastAsia="Calibri" w:hAnsi="Times New Roman"/>
                <w:lang w:eastAsia="en-US"/>
              </w:rPr>
            </w:pPr>
            <w:r w:rsidRPr="00886C76">
              <w:rPr>
                <w:rFonts w:ascii="Times New Roman" w:eastAsia="Calibri" w:hAnsi="Times New Roman"/>
                <w:lang w:eastAsia="en-US"/>
              </w:rPr>
              <w:t>44</w:t>
            </w:r>
          </w:p>
        </w:tc>
        <w:tc>
          <w:tcPr>
            <w:tcW w:w="1529" w:type="dxa"/>
            <w:shd w:val="clear" w:color="auto" w:fill="auto"/>
          </w:tcPr>
          <w:p w:rsidR="00FA19F5" w:rsidRPr="00886C76" w:rsidRDefault="00FA19F5" w:rsidP="000B6001">
            <w:pPr>
              <w:spacing w:after="0" w:line="240" w:lineRule="auto"/>
              <w:rPr>
                <w:rFonts w:ascii="Times New Roman" w:eastAsia="Calibri" w:hAnsi="Times New Roman"/>
                <w:lang w:eastAsia="en-US"/>
              </w:rPr>
            </w:pPr>
          </w:p>
          <w:p w:rsidR="00FA19F5" w:rsidRPr="00886C76" w:rsidRDefault="00FA19F5" w:rsidP="000B6001">
            <w:pPr>
              <w:spacing w:after="0" w:line="240" w:lineRule="auto"/>
              <w:rPr>
                <w:rFonts w:ascii="Times New Roman" w:eastAsia="Calibri" w:hAnsi="Times New Roman"/>
                <w:lang w:eastAsia="en-US"/>
              </w:rPr>
            </w:pPr>
            <w:r w:rsidRPr="00886C76">
              <w:rPr>
                <w:rFonts w:ascii="Times New Roman" w:eastAsia="Calibri" w:hAnsi="Times New Roman"/>
                <w:lang w:eastAsia="en-US"/>
              </w:rPr>
              <w:t>217 503,59</w:t>
            </w:r>
          </w:p>
        </w:tc>
        <w:tc>
          <w:tcPr>
            <w:tcW w:w="1923" w:type="dxa"/>
            <w:shd w:val="clear" w:color="auto" w:fill="auto"/>
          </w:tcPr>
          <w:p w:rsidR="00FA19F5" w:rsidRPr="00886C76" w:rsidRDefault="00FA19F5" w:rsidP="000B6001">
            <w:pPr>
              <w:spacing w:after="0" w:line="240" w:lineRule="auto"/>
              <w:rPr>
                <w:rFonts w:ascii="Times New Roman" w:eastAsia="Calibri" w:hAnsi="Times New Roman"/>
                <w:lang w:eastAsia="en-US"/>
              </w:rPr>
            </w:pPr>
            <w:r w:rsidRPr="00886C76">
              <w:rPr>
                <w:rFonts w:ascii="Times New Roman" w:eastAsia="Calibri" w:hAnsi="Times New Roman"/>
                <w:lang w:eastAsia="en-US"/>
              </w:rPr>
              <w:t>Reparație pod cu beton asfaltic.</w:t>
            </w:r>
          </w:p>
        </w:tc>
      </w:tr>
      <w:tr w:rsidR="00FA19F5" w:rsidRPr="00886C76" w:rsidTr="000B6001">
        <w:trPr>
          <w:trHeight w:val="1365"/>
        </w:trPr>
        <w:tc>
          <w:tcPr>
            <w:tcW w:w="756" w:type="dxa"/>
            <w:shd w:val="clear" w:color="auto" w:fill="auto"/>
          </w:tcPr>
          <w:p w:rsidR="00FA19F5" w:rsidRPr="00886C76" w:rsidRDefault="00FA19F5" w:rsidP="000B6001">
            <w:pPr>
              <w:spacing w:after="0" w:line="240" w:lineRule="auto"/>
              <w:jc w:val="center"/>
              <w:rPr>
                <w:rFonts w:ascii="Times New Roman" w:eastAsia="Calibri" w:hAnsi="Times New Roman"/>
                <w:lang w:eastAsia="en-US"/>
              </w:rPr>
            </w:pPr>
            <w:r w:rsidRPr="00886C76">
              <w:rPr>
                <w:rFonts w:ascii="Times New Roman" w:eastAsia="Calibri" w:hAnsi="Times New Roman"/>
                <w:lang w:eastAsia="en-US"/>
              </w:rPr>
              <w:t>5</w:t>
            </w:r>
          </w:p>
        </w:tc>
        <w:tc>
          <w:tcPr>
            <w:tcW w:w="3572" w:type="dxa"/>
            <w:shd w:val="clear" w:color="auto" w:fill="auto"/>
          </w:tcPr>
          <w:p w:rsidR="00FA19F5" w:rsidRPr="00886C76" w:rsidRDefault="00FA19F5" w:rsidP="000B6001">
            <w:pPr>
              <w:spacing w:after="0" w:line="240" w:lineRule="auto"/>
              <w:rPr>
                <w:rFonts w:ascii="Times New Roman" w:eastAsia="Calibri" w:hAnsi="Times New Roman"/>
                <w:lang w:eastAsia="en-US"/>
              </w:rPr>
            </w:pPr>
            <w:r w:rsidRPr="00886C76">
              <w:rPr>
                <w:rFonts w:ascii="Times New Roman" w:eastAsia="Calibri" w:hAnsi="Times New Roman"/>
                <w:lang w:eastAsia="en-US"/>
              </w:rPr>
              <w:t xml:space="preserve">  </w:t>
            </w:r>
            <w:bookmarkStart w:id="2" w:name="_Hlk216269470"/>
            <w:r w:rsidRPr="00886C76">
              <w:rPr>
                <w:rFonts w:ascii="Times New Roman" w:eastAsia="Calibri" w:hAnsi="Times New Roman"/>
                <w:lang w:eastAsia="en-US"/>
              </w:rPr>
              <w:t>Reparația rigolei de scurgere, desfundarea camerelor de cădere și albia sub podețe la drumurile:</w:t>
            </w:r>
          </w:p>
          <w:p w:rsidR="00FA19F5" w:rsidRPr="00886C76" w:rsidRDefault="00FA19F5" w:rsidP="000B6001">
            <w:pPr>
              <w:spacing w:after="0" w:line="240" w:lineRule="auto"/>
              <w:contextualSpacing/>
              <w:jc w:val="both"/>
              <w:rPr>
                <w:rFonts w:ascii="Times New Roman" w:eastAsia="Calibri" w:hAnsi="Times New Roman"/>
                <w:lang w:eastAsia="en-US"/>
              </w:rPr>
            </w:pPr>
            <w:r w:rsidRPr="00886C76">
              <w:rPr>
                <w:rFonts w:ascii="Times New Roman" w:eastAsia="Calibri" w:hAnsi="Times New Roman"/>
                <w:lang w:eastAsia="en-US"/>
              </w:rPr>
              <w:t xml:space="preserve"> L 510 (sectorul Heleșteni),</w:t>
            </w:r>
          </w:p>
          <w:p w:rsidR="00FA19F5" w:rsidRPr="00886C76" w:rsidRDefault="00FA19F5" w:rsidP="000B6001">
            <w:pPr>
              <w:spacing w:after="0" w:line="240" w:lineRule="auto"/>
              <w:contextualSpacing/>
              <w:jc w:val="both"/>
              <w:rPr>
                <w:rFonts w:ascii="Times New Roman" w:eastAsia="Calibri" w:hAnsi="Times New Roman"/>
                <w:lang w:eastAsia="en-US"/>
              </w:rPr>
            </w:pPr>
            <w:r w:rsidRPr="00886C76">
              <w:rPr>
                <w:rFonts w:ascii="Times New Roman" w:eastAsia="Calibri" w:hAnsi="Times New Roman"/>
                <w:lang w:eastAsia="en-US"/>
              </w:rPr>
              <w:t xml:space="preserve"> L393 Valea – Trestieni G 89</w:t>
            </w:r>
          </w:p>
          <w:p w:rsidR="00FA19F5" w:rsidRPr="00886C76" w:rsidRDefault="00FA19F5" w:rsidP="000B6001">
            <w:pPr>
              <w:spacing w:after="0" w:line="240" w:lineRule="auto"/>
              <w:rPr>
                <w:rFonts w:ascii="Times New Roman" w:eastAsia="Calibri" w:hAnsi="Times New Roman"/>
                <w:lang w:eastAsia="en-US"/>
              </w:rPr>
            </w:pPr>
            <w:r w:rsidRPr="00886C76">
              <w:rPr>
                <w:rFonts w:ascii="Times New Roman" w:eastAsia="Calibri" w:hAnsi="Times New Roman"/>
                <w:lang w:eastAsia="en-US"/>
              </w:rPr>
              <w:t xml:space="preserve"> L 401 până la mănăstirea Vărzărești.</w:t>
            </w:r>
            <w:bookmarkEnd w:id="2"/>
          </w:p>
        </w:tc>
        <w:tc>
          <w:tcPr>
            <w:tcW w:w="992" w:type="dxa"/>
            <w:shd w:val="clear" w:color="auto" w:fill="auto"/>
          </w:tcPr>
          <w:p w:rsidR="00FA19F5" w:rsidRPr="00886C76" w:rsidRDefault="00FA19F5" w:rsidP="000B6001">
            <w:pPr>
              <w:spacing w:after="0" w:line="240" w:lineRule="auto"/>
              <w:jc w:val="center"/>
              <w:rPr>
                <w:rFonts w:ascii="Times New Roman" w:eastAsia="Calibri" w:hAnsi="Times New Roman"/>
                <w:lang w:eastAsia="en-US"/>
              </w:rPr>
            </w:pPr>
          </w:p>
        </w:tc>
        <w:tc>
          <w:tcPr>
            <w:tcW w:w="992" w:type="dxa"/>
            <w:shd w:val="clear" w:color="auto" w:fill="auto"/>
          </w:tcPr>
          <w:p w:rsidR="00FA19F5" w:rsidRPr="00886C76" w:rsidRDefault="00FA19F5" w:rsidP="000B6001">
            <w:pPr>
              <w:spacing w:after="0" w:line="240" w:lineRule="auto"/>
              <w:jc w:val="center"/>
              <w:rPr>
                <w:rFonts w:ascii="Times New Roman" w:eastAsia="Calibri" w:hAnsi="Times New Roman"/>
                <w:lang w:eastAsia="en-US"/>
              </w:rPr>
            </w:pPr>
          </w:p>
        </w:tc>
        <w:tc>
          <w:tcPr>
            <w:tcW w:w="1529" w:type="dxa"/>
            <w:shd w:val="clear" w:color="auto" w:fill="auto"/>
          </w:tcPr>
          <w:p w:rsidR="00FA19F5" w:rsidRPr="00886C76" w:rsidRDefault="00FA19F5" w:rsidP="000B6001">
            <w:pPr>
              <w:spacing w:after="0" w:line="240" w:lineRule="auto"/>
              <w:rPr>
                <w:rFonts w:ascii="Times New Roman" w:eastAsia="Calibri" w:hAnsi="Times New Roman"/>
                <w:lang w:eastAsia="en-US"/>
              </w:rPr>
            </w:pPr>
            <w:r w:rsidRPr="00886C76">
              <w:rPr>
                <w:rFonts w:ascii="Times New Roman" w:eastAsia="Calibri" w:hAnsi="Times New Roman"/>
                <w:lang w:eastAsia="en-US"/>
              </w:rPr>
              <w:t>199 126,69</w:t>
            </w:r>
          </w:p>
        </w:tc>
        <w:tc>
          <w:tcPr>
            <w:tcW w:w="1923" w:type="dxa"/>
            <w:shd w:val="clear" w:color="auto" w:fill="auto"/>
          </w:tcPr>
          <w:p w:rsidR="00FA19F5" w:rsidRPr="00886C76" w:rsidRDefault="00FA19F5" w:rsidP="000B6001">
            <w:pPr>
              <w:spacing w:after="0" w:line="240" w:lineRule="auto"/>
              <w:rPr>
                <w:rFonts w:ascii="Times New Roman" w:eastAsia="Calibri" w:hAnsi="Times New Roman"/>
                <w:lang w:eastAsia="en-US"/>
              </w:rPr>
            </w:pPr>
          </w:p>
        </w:tc>
      </w:tr>
      <w:tr w:rsidR="00FA19F5" w:rsidRPr="00886C76" w:rsidTr="000B6001">
        <w:trPr>
          <w:trHeight w:val="1365"/>
        </w:trPr>
        <w:tc>
          <w:tcPr>
            <w:tcW w:w="756" w:type="dxa"/>
            <w:shd w:val="clear" w:color="auto" w:fill="auto"/>
          </w:tcPr>
          <w:p w:rsidR="00FA19F5" w:rsidRPr="00886C76" w:rsidRDefault="00FA19F5" w:rsidP="000B6001">
            <w:pPr>
              <w:spacing w:after="0" w:line="240" w:lineRule="auto"/>
              <w:jc w:val="center"/>
              <w:rPr>
                <w:rFonts w:ascii="Times New Roman" w:eastAsia="Calibri" w:hAnsi="Times New Roman"/>
                <w:lang w:eastAsia="en-US"/>
              </w:rPr>
            </w:pPr>
            <w:r w:rsidRPr="00886C76">
              <w:rPr>
                <w:rFonts w:ascii="Times New Roman" w:eastAsia="Calibri" w:hAnsi="Times New Roman"/>
                <w:lang w:eastAsia="en-US"/>
              </w:rPr>
              <w:t>6</w:t>
            </w:r>
          </w:p>
        </w:tc>
        <w:tc>
          <w:tcPr>
            <w:tcW w:w="3572" w:type="dxa"/>
            <w:shd w:val="clear" w:color="auto" w:fill="auto"/>
          </w:tcPr>
          <w:p w:rsidR="00FA19F5" w:rsidRPr="00886C76" w:rsidRDefault="00FA19F5" w:rsidP="000B6001">
            <w:pPr>
              <w:spacing w:after="0" w:line="240" w:lineRule="auto"/>
              <w:contextualSpacing/>
              <w:jc w:val="both"/>
              <w:rPr>
                <w:rFonts w:ascii="Times New Roman" w:eastAsia="Calibri" w:hAnsi="Times New Roman"/>
                <w:lang w:eastAsia="en-US"/>
              </w:rPr>
            </w:pPr>
            <w:r w:rsidRPr="00886C76">
              <w:rPr>
                <w:rFonts w:ascii="Times New Roman" w:eastAsia="Calibri" w:hAnsi="Times New Roman"/>
                <w:lang w:eastAsia="en-US"/>
              </w:rPr>
              <w:t>Divizarea proiectului „Reconstrucția porțiunii de drum L403 Nisporeni-Marinici 8+695 – 10+758 Etapa I și Etapa II”</w:t>
            </w:r>
          </w:p>
        </w:tc>
        <w:tc>
          <w:tcPr>
            <w:tcW w:w="992" w:type="dxa"/>
            <w:shd w:val="clear" w:color="auto" w:fill="auto"/>
          </w:tcPr>
          <w:p w:rsidR="00FA19F5" w:rsidRPr="00886C76" w:rsidRDefault="00FA19F5" w:rsidP="000B6001">
            <w:pPr>
              <w:spacing w:after="0" w:line="240" w:lineRule="auto"/>
              <w:jc w:val="center"/>
              <w:rPr>
                <w:rFonts w:ascii="Times New Roman" w:eastAsia="Calibri" w:hAnsi="Times New Roman"/>
                <w:lang w:eastAsia="en-US"/>
              </w:rPr>
            </w:pPr>
          </w:p>
          <w:p w:rsidR="00FA19F5" w:rsidRPr="00886C76" w:rsidRDefault="00FA19F5" w:rsidP="000B6001">
            <w:pPr>
              <w:spacing w:after="0" w:line="240" w:lineRule="auto"/>
              <w:jc w:val="center"/>
              <w:rPr>
                <w:rFonts w:ascii="Times New Roman" w:eastAsia="Calibri" w:hAnsi="Times New Roman"/>
                <w:lang w:eastAsia="en-US"/>
              </w:rPr>
            </w:pPr>
          </w:p>
        </w:tc>
        <w:tc>
          <w:tcPr>
            <w:tcW w:w="992" w:type="dxa"/>
            <w:shd w:val="clear" w:color="auto" w:fill="auto"/>
          </w:tcPr>
          <w:p w:rsidR="00FA19F5" w:rsidRPr="00886C76" w:rsidRDefault="00FA19F5" w:rsidP="000B6001">
            <w:pPr>
              <w:spacing w:after="0" w:line="240" w:lineRule="auto"/>
              <w:jc w:val="center"/>
              <w:rPr>
                <w:rFonts w:ascii="Times New Roman" w:eastAsia="Calibri" w:hAnsi="Times New Roman"/>
                <w:lang w:eastAsia="en-US"/>
              </w:rPr>
            </w:pPr>
          </w:p>
          <w:p w:rsidR="00FA19F5" w:rsidRPr="00886C76" w:rsidRDefault="00FA19F5" w:rsidP="000B6001">
            <w:pPr>
              <w:spacing w:after="0" w:line="240" w:lineRule="auto"/>
              <w:jc w:val="center"/>
              <w:rPr>
                <w:rFonts w:ascii="Times New Roman" w:eastAsia="Calibri" w:hAnsi="Times New Roman"/>
                <w:lang w:eastAsia="en-US"/>
              </w:rPr>
            </w:pPr>
          </w:p>
        </w:tc>
        <w:tc>
          <w:tcPr>
            <w:tcW w:w="1529" w:type="dxa"/>
            <w:shd w:val="clear" w:color="auto" w:fill="auto"/>
          </w:tcPr>
          <w:p w:rsidR="00FA19F5" w:rsidRPr="00886C76" w:rsidRDefault="00FA19F5" w:rsidP="000B6001">
            <w:pPr>
              <w:spacing w:after="0" w:line="240" w:lineRule="auto"/>
              <w:rPr>
                <w:rFonts w:ascii="Times New Roman" w:eastAsia="Calibri" w:hAnsi="Times New Roman"/>
                <w:lang w:eastAsia="en-US"/>
              </w:rPr>
            </w:pPr>
          </w:p>
          <w:p w:rsidR="00FA19F5" w:rsidRPr="00886C76" w:rsidRDefault="00FA19F5" w:rsidP="000B6001">
            <w:pPr>
              <w:spacing w:after="0" w:line="240" w:lineRule="auto"/>
              <w:rPr>
                <w:rFonts w:ascii="Times New Roman" w:eastAsia="Calibri" w:hAnsi="Times New Roman"/>
                <w:lang w:eastAsia="en-US"/>
              </w:rPr>
            </w:pPr>
            <w:r w:rsidRPr="00886C76">
              <w:rPr>
                <w:rFonts w:ascii="Times New Roman" w:eastAsia="Calibri" w:hAnsi="Times New Roman"/>
                <w:lang w:eastAsia="en-US"/>
              </w:rPr>
              <w:t>32 820,00</w:t>
            </w:r>
          </w:p>
        </w:tc>
        <w:tc>
          <w:tcPr>
            <w:tcW w:w="1923" w:type="dxa"/>
            <w:shd w:val="clear" w:color="auto" w:fill="auto"/>
          </w:tcPr>
          <w:p w:rsidR="00FA19F5" w:rsidRPr="00886C76" w:rsidRDefault="00FA19F5" w:rsidP="000B6001">
            <w:pPr>
              <w:spacing w:after="0" w:line="240" w:lineRule="auto"/>
              <w:rPr>
                <w:rFonts w:ascii="Times New Roman" w:eastAsia="Calibri" w:hAnsi="Times New Roman"/>
                <w:lang w:eastAsia="en-US"/>
              </w:rPr>
            </w:pPr>
            <w:r w:rsidRPr="00886C76">
              <w:rPr>
                <w:rFonts w:ascii="Times New Roman" w:eastAsia="Calibri" w:hAnsi="Times New Roman"/>
                <w:lang w:eastAsia="en-US"/>
              </w:rPr>
              <w:t>Divizare proiect</w:t>
            </w:r>
          </w:p>
        </w:tc>
      </w:tr>
      <w:tr w:rsidR="00FA19F5" w:rsidRPr="00886C76" w:rsidTr="000B6001">
        <w:trPr>
          <w:trHeight w:val="1365"/>
        </w:trPr>
        <w:tc>
          <w:tcPr>
            <w:tcW w:w="756" w:type="dxa"/>
            <w:shd w:val="clear" w:color="auto" w:fill="auto"/>
          </w:tcPr>
          <w:p w:rsidR="00FA19F5" w:rsidRPr="00886C76" w:rsidRDefault="00FA19F5" w:rsidP="000B6001">
            <w:pPr>
              <w:spacing w:after="0" w:line="240" w:lineRule="auto"/>
              <w:jc w:val="center"/>
              <w:rPr>
                <w:rFonts w:ascii="Times New Roman" w:eastAsia="Calibri" w:hAnsi="Times New Roman"/>
                <w:lang w:eastAsia="en-US"/>
              </w:rPr>
            </w:pPr>
            <w:r w:rsidRPr="00886C76">
              <w:rPr>
                <w:rFonts w:ascii="Times New Roman" w:eastAsia="Calibri" w:hAnsi="Times New Roman"/>
                <w:lang w:eastAsia="en-US"/>
              </w:rPr>
              <w:lastRenderedPageBreak/>
              <w:t>7</w:t>
            </w:r>
          </w:p>
        </w:tc>
        <w:tc>
          <w:tcPr>
            <w:tcW w:w="3572" w:type="dxa"/>
            <w:shd w:val="clear" w:color="auto" w:fill="auto"/>
          </w:tcPr>
          <w:p w:rsidR="00FA19F5" w:rsidRPr="00886C76" w:rsidRDefault="00FA19F5" w:rsidP="000B6001">
            <w:pPr>
              <w:spacing w:after="0" w:line="240" w:lineRule="auto"/>
              <w:contextualSpacing/>
              <w:jc w:val="both"/>
              <w:rPr>
                <w:rFonts w:ascii="Times New Roman" w:eastAsia="Calibri" w:hAnsi="Times New Roman"/>
                <w:lang w:eastAsia="en-US"/>
              </w:rPr>
            </w:pPr>
            <w:r w:rsidRPr="00886C76">
              <w:rPr>
                <w:rFonts w:ascii="Times New Roman" w:eastAsia="Calibri" w:hAnsi="Times New Roman"/>
                <w:lang w:eastAsia="en-US"/>
              </w:rPr>
              <w:t xml:space="preserve">Verificarea devizului de cheltuieli pentru obiectivul </w:t>
            </w:r>
            <w:bookmarkStart w:id="3" w:name="_Hlk216269769"/>
            <w:r w:rsidRPr="00886C76">
              <w:rPr>
                <w:rFonts w:ascii="Times New Roman" w:eastAsia="Calibri" w:hAnsi="Times New Roman"/>
                <w:lang w:eastAsia="en-US"/>
              </w:rPr>
              <w:t>„Reconstrucția porțiunii de drum L403 Nisporeni-Marinici 8+695 – 10+758 Etapa I și Etapa II”</w:t>
            </w:r>
            <w:bookmarkEnd w:id="3"/>
          </w:p>
        </w:tc>
        <w:tc>
          <w:tcPr>
            <w:tcW w:w="992" w:type="dxa"/>
            <w:shd w:val="clear" w:color="auto" w:fill="auto"/>
          </w:tcPr>
          <w:p w:rsidR="00FA19F5" w:rsidRPr="00886C76" w:rsidRDefault="00FA19F5" w:rsidP="000B6001">
            <w:pPr>
              <w:spacing w:after="0" w:line="240" w:lineRule="auto"/>
              <w:jc w:val="center"/>
              <w:rPr>
                <w:rFonts w:ascii="Times New Roman" w:eastAsia="Calibri" w:hAnsi="Times New Roman"/>
                <w:lang w:eastAsia="en-US"/>
              </w:rPr>
            </w:pPr>
          </w:p>
          <w:p w:rsidR="00FA19F5" w:rsidRPr="00886C76" w:rsidRDefault="00FA19F5" w:rsidP="000B6001">
            <w:pPr>
              <w:spacing w:after="0" w:line="240" w:lineRule="auto"/>
              <w:jc w:val="center"/>
              <w:rPr>
                <w:rFonts w:ascii="Times New Roman" w:eastAsia="Calibri" w:hAnsi="Times New Roman"/>
                <w:lang w:eastAsia="en-US"/>
              </w:rPr>
            </w:pPr>
          </w:p>
        </w:tc>
        <w:tc>
          <w:tcPr>
            <w:tcW w:w="992" w:type="dxa"/>
            <w:shd w:val="clear" w:color="auto" w:fill="auto"/>
          </w:tcPr>
          <w:p w:rsidR="00FA19F5" w:rsidRPr="00886C76" w:rsidRDefault="00FA19F5" w:rsidP="000B6001">
            <w:pPr>
              <w:spacing w:after="0" w:line="240" w:lineRule="auto"/>
              <w:jc w:val="center"/>
              <w:rPr>
                <w:rFonts w:ascii="Times New Roman" w:eastAsia="Calibri" w:hAnsi="Times New Roman"/>
                <w:lang w:eastAsia="en-US"/>
              </w:rPr>
            </w:pPr>
          </w:p>
          <w:p w:rsidR="00FA19F5" w:rsidRPr="00886C76" w:rsidRDefault="00FA19F5" w:rsidP="000B6001">
            <w:pPr>
              <w:spacing w:after="0" w:line="240" w:lineRule="auto"/>
              <w:jc w:val="center"/>
              <w:rPr>
                <w:rFonts w:ascii="Times New Roman" w:eastAsia="Calibri" w:hAnsi="Times New Roman"/>
                <w:lang w:eastAsia="en-US"/>
              </w:rPr>
            </w:pPr>
          </w:p>
        </w:tc>
        <w:tc>
          <w:tcPr>
            <w:tcW w:w="1529" w:type="dxa"/>
            <w:shd w:val="clear" w:color="auto" w:fill="auto"/>
          </w:tcPr>
          <w:p w:rsidR="00FA19F5" w:rsidRPr="00886C76" w:rsidRDefault="00FA19F5" w:rsidP="000B6001">
            <w:pPr>
              <w:spacing w:after="0" w:line="240" w:lineRule="auto"/>
              <w:rPr>
                <w:rFonts w:ascii="Times New Roman" w:eastAsia="Calibri" w:hAnsi="Times New Roman"/>
                <w:lang w:eastAsia="en-US"/>
              </w:rPr>
            </w:pPr>
          </w:p>
          <w:p w:rsidR="00FA19F5" w:rsidRPr="00886C76" w:rsidRDefault="00FA19F5" w:rsidP="000B6001">
            <w:pPr>
              <w:spacing w:after="0" w:line="240" w:lineRule="auto"/>
              <w:rPr>
                <w:rFonts w:ascii="Times New Roman" w:eastAsia="Calibri" w:hAnsi="Times New Roman"/>
                <w:lang w:eastAsia="en-US"/>
              </w:rPr>
            </w:pPr>
            <w:r w:rsidRPr="00886C76">
              <w:rPr>
                <w:rFonts w:ascii="Times New Roman" w:eastAsia="Calibri" w:hAnsi="Times New Roman"/>
                <w:lang w:eastAsia="en-US"/>
              </w:rPr>
              <w:t>8 500,00</w:t>
            </w:r>
          </w:p>
        </w:tc>
        <w:tc>
          <w:tcPr>
            <w:tcW w:w="1923" w:type="dxa"/>
            <w:shd w:val="clear" w:color="auto" w:fill="auto"/>
          </w:tcPr>
          <w:p w:rsidR="00FA19F5" w:rsidRPr="00886C76" w:rsidRDefault="00FA19F5" w:rsidP="000B6001">
            <w:pPr>
              <w:spacing w:after="0" w:line="240" w:lineRule="auto"/>
              <w:rPr>
                <w:rFonts w:ascii="Times New Roman" w:eastAsia="Calibri" w:hAnsi="Times New Roman"/>
                <w:lang w:eastAsia="en-US"/>
              </w:rPr>
            </w:pPr>
            <w:r w:rsidRPr="00886C76">
              <w:rPr>
                <w:rFonts w:ascii="Times New Roman" w:eastAsia="Calibri" w:hAnsi="Times New Roman"/>
                <w:lang w:eastAsia="en-US"/>
              </w:rPr>
              <w:t>Verificare deviz de cheltuieli</w:t>
            </w:r>
          </w:p>
        </w:tc>
      </w:tr>
      <w:tr w:rsidR="00FA19F5" w:rsidRPr="00886C76" w:rsidTr="000B6001">
        <w:trPr>
          <w:trHeight w:val="1365"/>
        </w:trPr>
        <w:tc>
          <w:tcPr>
            <w:tcW w:w="756" w:type="dxa"/>
            <w:shd w:val="clear" w:color="auto" w:fill="auto"/>
          </w:tcPr>
          <w:p w:rsidR="00FA19F5" w:rsidRPr="00886C76" w:rsidRDefault="00FA19F5" w:rsidP="000B6001">
            <w:pPr>
              <w:spacing w:after="0" w:line="240" w:lineRule="auto"/>
              <w:jc w:val="center"/>
              <w:rPr>
                <w:rFonts w:ascii="Times New Roman" w:eastAsia="Calibri" w:hAnsi="Times New Roman"/>
                <w:lang w:eastAsia="en-US"/>
              </w:rPr>
            </w:pPr>
            <w:r w:rsidRPr="00886C76">
              <w:rPr>
                <w:rFonts w:ascii="Times New Roman" w:eastAsia="Calibri" w:hAnsi="Times New Roman"/>
                <w:lang w:eastAsia="en-US"/>
              </w:rPr>
              <w:t>8</w:t>
            </w:r>
          </w:p>
        </w:tc>
        <w:tc>
          <w:tcPr>
            <w:tcW w:w="3572" w:type="dxa"/>
            <w:shd w:val="clear" w:color="auto" w:fill="auto"/>
          </w:tcPr>
          <w:p w:rsidR="00FA19F5" w:rsidRPr="00886C76" w:rsidRDefault="00FA19F5" w:rsidP="000B6001">
            <w:pPr>
              <w:spacing w:after="0" w:line="240" w:lineRule="auto"/>
              <w:contextualSpacing/>
              <w:jc w:val="both"/>
              <w:rPr>
                <w:rFonts w:ascii="Times New Roman" w:eastAsia="Calibri" w:hAnsi="Times New Roman"/>
                <w:lang w:eastAsia="en-US"/>
              </w:rPr>
            </w:pPr>
            <w:bookmarkStart w:id="4" w:name="_Hlk216270295"/>
            <w:r w:rsidRPr="00886C76">
              <w:rPr>
                <w:rFonts w:ascii="Times New Roman" w:eastAsia="Calibri" w:hAnsi="Times New Roman"/>
                <w:lang w:eastAsia="en-US"/>
              </w:rPr>
              <w:t>Institutul de cercetări și Amenajări Silvice</w:t>
            </w:r>
            <w:bookmarkEnd w:id="4"/>
            <w:r w:rsidRPr="00886C76">
              <w:rPr>
                <w:rFonts w:ascii="Times New Roman" w:eastAsia="Calibri" w:hAnsi="Times New Roman"/>
                <w:lang w:eastAsia="en-US"/>
              </w:rPr>
              <w:t xml:space="preserve"> – obținerea </w:t>
            </w:r>
            <w:bookmarkStart w:id="5" w:name="_Hlk216270269"/>
            <w:r w:rsidRPr="00886C76">
              <w:rPr>
                <w:rFonts w:ascii="Times New Roman" w:eastAsia="Calibri" w:hAnsi="Times New Roman"/>
                <w:lang w:eastAsia="en-US"/>
              </w:rPr>
              <w:t>Actului de examinare fitosanitară a vegetației forestiere</w:t>
            </w:r>
            <w:bookmarkEnd w:id="5"/>
          </w:p>
        </w:tc>
        <w:tc>
          <w:tcPr>
            <w:tcW w:w="992" w:type="dxa"/>
            <w:shd w:val="clear" w:color="auto" w:fill="auto"/>
          </w:tcPr>
          <w:p w:rsidR="00FA19F5" w:rsidRPr="00886C76" w:rsidRDefault="00FA19F5" w:rsidP="000B6001">
            <w:pPr>
              <w:spacing w:after="0" w:line="240" w:lineRule="auto"/>
              <w:jc w:val="center"/>
              <w:rPr>
                <w:rFonts w:ascii="Times New Roman" w:eastAsia="Calibri" w:hAnsi="Times New Roman"/>
                <w:lang w:eastAsia="en-US"/>
              </w:rPr>
            </w:pPr>
          </w:p>
          <w:p w:rsidR="00FA19F5" w:rsidRPr="00886C76" w:rsidRDefault="00FA19F5" w:rsidP="000B6001">
            <w:pPr>
              <w:spacing w:after="0" w:line="240" w:lineRule="auto"/>
              <w:jc w:val="center"/>
              <w:rPr>
                <w:rFonts w:ascii="Times New Roman" w:eastAsia="Calibri" w:hAnsi="Times New Roman"/>
                <w:lang w:eastAsia="en-US"/>
              </w:rPr>
            </w:pPr>
          </w:p>
        </w:tc>
        <w:tc>
          <w:tcPr>
            <w:tcW w:w="992" w:type="dxa"/>
            <w:shd w:val="clear" w:color="auto" w:fill="auto"/>
          </w:tcPr>
          <w:p w:rsidR="00FA19F5" w:rsidRPr="00886C76" w:rsidRDefault="00FA19F5" w:rsidP="000B6001">
            <w:pPr>
              <w:spacing w:after="0" w:line="240" w:lineRule="auto"/>
              <w:jc w:val="center"/>
              <w:rPr>
                <w:rFonts w:ascii="Times New Roman" w:eastAsia="Calibri" w:hAnsi="Times New Roman"/>
                <w:lang w:eastAsia="en-US"/>
              </w:rPr>
            </w:pPr>
          </w:p>
          <w:p w:rsidR="00FA19F5" w:rsidRPr="00886C76" w:rsidRDefault="00FA19F5" w:rsidP="000B6001">
            <w:pPr>
              <w:spacing w:after="0" w:line="240" w:lineRule="auto"/>
              <w:jc w:val="center"/>
              <w:rPr>
                <w:rFonts w:ascii="Times New Roman" w:eastAsia="Calibri" w:hAnsi="Times New Roman"/>
                <w:lang w:eastAsia="en-US"/>
              </w:rPr>
            </w:pPr>
          </w:p>
        </w:tc>
        <w:tc>
          <w:tcPr>
            <w:tcW w:w="1529" w:type="dxa"/>
            <w:shd w:val="clear" w:color="auto" w:fill="auto"/>
          </w:tcPr>
          <w:p w:rsidR="00FA19F5" w:rsidRPr="00886C76" w:rsidRDefault="00FA19F5" w:rsidP="000B6001">
            <w:pPr>
              <w:spacing w:after="0" w:line="240" w:lineRule="auto"/>
              <w:rPr>
                <w:rFonts w:ascii="Times New Roman" w:eastAsia="Calibri" w:hAnsi="Times New Roman"/>
                <w:lang w:eastAsia="en-US"/>
              </w:rPr>
            </w:pPr>
          </w:p>
          <w:p w:rsidR="00FA19F5" w:rsidRPr="00886C76" w:rsidRDefault="00FA19F5" w:rsidP="000B6001">
            <w:pPr>
              <w:spacing w:after="0" w:line="240" w:lineRule="auto"/>
              <w:rPr>
                <w:rFonts w:ascii="Times New Roman" w:eastAsia="Calibri" w:hAnsi="Times New Roman"/>
                <w:lang w:eastAsia="en-US"/>
              </w:rPr>
            </w:pPr>
            <w:r w:rsidRPr="00886C76">
              <w:rPr>
                <w:rFonts w:ascii="Times New Roman" w:eastAsia="Calibri" w:hAnsi="Times New Roman"/>
                <w:lang w:eastAsia="en-US"/>
              </w:rPr>
              <w:t>3 763,32</w:t>
            </w:r>
          </w:p>
        </w:tc>
        <w:tc>
          <w:tcPr>
            <w:tcW w:w="1923" w:type="dxa"/>
            <w:shd w:val="clear" w:color="auto" w:fill="auto"/>
          </w:tcPr>
          <w:p w:rsidR="00FA19F5" w:rsidRPr="00886C76" w:rsidRDefault="00FA19F5" w:rsidP="000B6001">
            <w:pPr>
              <w:spacing w:after="0" w:line="240" w:lineRule="auto"/>
              <w:rPr>
                <w:rFonts w:ascii="Times New Roman" w:eastAsia="Calibri" w:hAnsi="Times New Roman"/>
                <w:lang w:eastAsia="en-US"/>
              </w:rPr>
            </w:pPr>
            <w:r w:rsidRPr="00886C76">
              <w:rPr>
                <w:rFonts w:ascii="Times New Roman" w:eastAsia="Calibri" w:hAnsi="Times New Roman"/>
                <w:lang w:eastAsia="en-US"/>
              </w:rPr>
              <w:t xml:space="preserve">Obținerea autorizației de defrișare </w:t>
            </w:r>
          </w:p>
        </w:tc>
      </w:tr>
      <w:tr w:rsidR="00FA19F5" w:rsidRPr="00886C76" w:rsidTr="000B6001">
        <w:trPr>
          <w:trHeight w:val="1222"/>
        </w:trPr>
        <w:tc>
          <w:tcPr>
            <w:tcW w:w="756" w:type="dxa"/>
            <w:shd w:val="clear" w:color="auto" w:fill="auto"/>
          </w:tcPr>
          <w:p w:rsidR="00FA19F5" w:rsidRPr="00886C76" w:rsidRDefault="00FA19F5" w:rsidP="000B6001">
            <w:pPr>
              <w:spacing w:after="0" w:line="240" w:lineRule="auto"/>
              <w:jc w:val="center"/>
              <w:rPr>
                <w:rFonts w:ascii="Times New Roman" w:eastAsia="Calibri" w:hAnsi="Times New Roman"/>
                <w:lang w:eastAsia="en-US"/>
              </w:rPr>
            </w:pPr>
            <w:r w:rsidRPr="00886C76">
              <w:rPr>
                <w:rFonts w:ascii="Times New Roman" w:eastAsia="Calibri" w:hAnsi="Times New Roman"/>
                <w:lang w:eastAsia="en-US"/>
              </w:rPr>
              <w:t>9</w:t>
            </w:r>
          </w:p>
        </w:tc>
        <w:tc>
          <w:tcPr>
            <w:tcW w:w="3572" w:type="dxa"/>
            <w:shd w:val="clear" w:color="auto" w:fill="auto"/>
          </w:tcPr>
          <w:p w:rsidR="00FA19F5" w:rsidRDefault="00FA19F5" w:rsidP="000B6001">
            <w:pPr>
              <w:spacing w:after="0" w:line="240" w:lineRule="auto"/>
              <w:rPr>
                <w:rFonts w:ascii="Times New Roman" w:eastAsia="Calibri" w:hAnsi="Times New Roman"/>
                <w:lang w:eastAsia="en-US"/>
              </w:rPr>
            </w:pPr>
            <w:r w:rsidRPr="00886C76">
              <w:rPr>
                <w:rFonts w:ascii="Times New Roman" w:eastAsia="Calibri" w:hAnsi="Times New Roman"/>
                <w:lang w:eastAsia="en-US"/>
              </w:rPr>
              <w:t xml:space="preserve"> </w:t>
            </w:r>
            <w:r w:rsidRPr="00886C76">
              <w:rPr>
                <w:rFonts w:ascii="Times New Roman" w:eastAsia="Calibri" w:hAnsi="Times New Roman"/>
                <w:b/>
                <w:lang w:eastAsia="en-US"/>
              </w:rPr>
              <w:t>Proiect</w:t>
            </w:r>
            <w:r w:rsidRPr="00886C76">
              <w:rPr>
                <w:rFonts w:ascii="Times New Roman" w:eastAsia="Calibri" w:hAnsi="Times New Roman"/>
                <w:lang w:eastAsia="en-US"/>
              </w:rPr>
              <w:t xml:space="preserve"> „Reconstrucția porțiunii de drum L403 Nisporeni-Marinici km 8+695 – km 10+758. Obiect nr. 23-DA. Etapa I”</w:t>
            </w:r>
          </w:p>
          <w:p w:rsidR="00FA19F5" w:rsidRPr="00886C76" w:rsidRDefault="00FA19F5" w:rsidP="000B6001">
            <w:pPr>
              <w:spacing w:after="0" w:line="240" w:lineRule="auto"/>
              <w:rPr>
                <w:rFonts w:ascii="Times New Roman" w:eastAsia="Calibri" w:hAnsi="Times New Roman"/>
                <w:lang w:eastAsia="en-US"/>
              </w:rPr>
            </w:pPr>
            <w:r w:rsidRPr="00886C76">
              <w:rPr>
                <w:rFonts w:ascii="Times New Roman" w:eastAsia="Calibri" w:hAnsi="Times New Roman"/>
                <w:lang w:eastAsia="en-US"/>
              </w:rPr>
              <w:t>inclusiv</w:t>
            </w:r>
            <w:r>
              <w:rPr>
                <w:rFonts w:ascii="Times New Roman" w:eastAsia="Calibri" w:hAnsi="Times New Roman"/>
                <w:lang w:eastAsia="en-US"/>
              </w:rPr>
              <w:t>:</w:t>
            </w:r>
          </w:p>
          <w:p w:rsidR="00FA19F5" w:rsidRPr="00886C76" w:rsidRDefault="00FA19F5" w:rsidP="000B6001">
            <w:pPr>
              <w:numPr>
                <w:ilvl w:val="0"/>
                <w:numId w:val="3"/>
              </w:numPr>
              <w:spacing w:after="0" w:line="240" w:lineRule="auto"/>
              <w:contextualSpacing/>
              <w:rPr>
                <w:rFonts w:ascii="Times New Roman" w:eastAsia="Calibri" w:hAnsi="Times New Roman"/>
                <w:lang w:eastAsia="en-US"/>
              </w:rPr>
            </w:pPr>
            <w:r w:rsidRPr="00886C76">
              <w:rPr>
                <w:rFonts w:ascii="Times New Roman" w:eastAsia="Calibri" w:hAnsi="Times New Roman"/>
                <w:lang w:eastAsia="en-US"/>
              </w:rPr>
              <w:t>control de autor</w:t>
            </w:r>
          </w:p>
          <w:p w:rsidR="00FA19F5" w:rsidRPr="00886C76" w:rsidRDefault="00FA19F5" w:rsidP="000B6001">
            <w:pPr>
              <w:numPr>
                <w:ilvl w:val="0"/>
                <w:numId w:val="3"/>
              </w:numPr>
              <w:spacing w:after="0" w:line="240" w:lineRule="auto"/>
              <w:contextualSpacing/>
              <w:rPr>
                <w:rFonts w:ascii="Times New Roman" w:eastAsia="Calibri" w:hAnsi="Times New Roman"/>
                <w:lang w:eastAsia="en-US"/>
              </w:rPr>
            </w:pPr>
            <w:r w:rsidRPr="00886C76">
              <w:rPr>
                <w:rFonts w:ascii="Times New Roman" w:eastAsia="Calibri" w:hAnsi="Times New Roman"/>
                <w:lang w:eastAsia="en-US"/>
              </w:rPr>
              <w:t>supraveghere tehnică</w:t>
            </w:r>
          </w:p>
          <w:p w:rsidR="00FA19F5" w:rsidRPr="00886C76" w:rsidRDefault="00FA19F5" w:rsidP="000B6001">
            <w:pPr>
              <w:spacing w:after="0" w:line="240" w:lineRule="auto"/>
              <w:rPr>
                <w:rFonts w:ascii="Times New Roman" w:eastAsia="Calibri" w:hAnsi="Times New Roman"/>
                <w:lang w:eastAsia="en-US"/>
              </w:rPr>
            </w:pPr>
          </w:p>
        </w:tc>
        <w:tc>
          <w:tcPr>
            <w:tcW w:w="992" w:type="dxa"/>
            <w:shd w:val="clear" w:color="auto" w:fill="auto"/>
          </w:tcPr>
          <w:p w:rsidR="00FA19F5" w:rsidRPr="00886C76" w:rsidRDefault="00FA19F5" w:rsidP="000B6001">
            <w:pPr>
              <w:spacing w:after="0" w:line="240" w:lineRule="auto"/>
              <w:jc w:val="center"/>
              <w:rPr>
                <w:rFonts w:ascii="Times New Roman" w:eastAsia="Calibri" w:hAnsi="Times New Roman"/>
                <w:lang w:eastAsia="en-US"/>
              </w:rPr>
            </w:pPr>
          </w:p>
          <w:p w:rsidR="00FA19F5" w:rsidRPr="00886C76" w:rsidRDefault="00FA19F5" w:rsidP="000B6001">
            <w:pPr>
              <w:spacing w:after="0" w:line="240" w:lineRule="auto"/>
              <w:jc w:val="center"/>
              <w:rPr>
                <w:rFonts w:ascii="Times New Roman" w:eastAsia="Calibri" w:hAnsi="Times New Roman"/>
                <w:lang w:eastAsia="en-US"/>
              </w:rPr>
            </w:pPr>
            <w:r w:rsidRPr="00886C76">
              <w:rPr>
                <w:rFonts w:ascii="Times New Roman" w:eastAsia="Calibri" w:hAnsi="Times New Roman"/>
                <w:lang w:eastAsia="en-US"/>
              </w:rPr>
              <w:t>m2</w:t>
            </w:r>
          </w:p>
        </w:tc>
        <w:tc>
          <w:tcPr>
            <w:tcW w:w="992" w:type="dxa"/>
            <w:shd w:val="clear" w:color="auto" w:fill="auto"/>
          </w:tcPr>
          <w:p w:rsidR="00FA19F5" w:rsidRPr="00886C76" w:rsidRDefault="00FA19F5" w:rsidP="000B6001">
            <w:pPr>
              <w:spacing w:after="0" w:line="240" w:lineRule="auto"/>
              <w:jc w:val="center"/>
              <w:rPr>
                <w:rFonts w:ascii="Times New Roman" w:eastAsia="Calibri" w:hAnsi="Times New Roman"/>
                <w:lang w:eastAsia="en-US"/>
              </w:rPr>
            </w:pPr>
          </w:p>
          <w:p w:rsidR="00FA19F5" w:rsidRPr="00886C76" w:rsidRDefault="00FA19F5" w:rsidP="000B6001">
            <w:pPr>
              <w:spacing w:after="0" w:line="240" w:lineRule="auto"/>
              <w:jc w:val="center"/>
              <w:rPr>
                <w:rFonts w:ascii="Times New Roman" w:eastAsia="Calibri" w:hAnsi="Times New Roman"/>
                <w:lang w:eastAsia="en-US"/>
              </w:rPr>
            </w:pPr>
            <w:r w:rsidRPr="00886C76">
              <w:rPr>
                <w:rFonts w:ascii="Times New Roman" w:eastAsia="Calibri" w:hAnsi="Times New Roman"/>
                <w:lang w:eastAsia="en-US"/>
              </w:rPr>
              <w:t>7037,00</w:t>
            </w:r>
          </w:p>
          <w:p w:rsidR="00FA19F5" w:rsidRPr="00886C76" w:rsidRDefault="00FA19F5" w:rsidP="000B6001">
            <w:pPr>
              <w:rPr>
                <w:rFonts w:ascii="Times New Roman" w:eastAsia="Calibri" w:hAnsi="Times New Roman"/>
                <w:lang w:eastAsia="en-US"/>
              </w:rPr>
            </w:pPr>
          </w:p>
        </w:tc>
        <w:tc>
          <w:tcPr>
            <w:tcW w:w="1529" w:type="dxa"/>
            <w:shd w:val="clear" w:color="auto" w:fill="auto"/>
          </w:tcPr>
          <w:p w:rsidR="00FA19F5" w:rsidRPr="00886C76" w:rsidRDefault="00FA19F5" w:rsidP="000B6001">
            <w:pPr>
              <w:spacing w:after="0" w:line="240" w:lineRule="auto"/>
              <w:rPr>
                <w:rFonts w:ascii="Times New Roman" w:eastAsia="Calibri" w:hAnsi="Times New Roman"/>
                <w:highlight w:val="yellow"/>
                <w:lang w:eastAsia="en-US"/>
              </w:rPr>
            </w:pPr>
          </w:p>
          <w:p w:rsidR="00FA19F5" w:rsidRPr="00886C76" w:rsidRDefault="00FA19F5" w:rsidP="000B6001">
            <w:pPr>
              <w:rPr>
                <w:rFonts w:ascii="Times New Roman" w:eastAsia="Calibri" w:hAnsi="Times New Roman"/>
                <w:highlight w:val="yellow"/>
                <w:lang w:eastAsia="en-US"/>
              </w:rPr>
            </w:pPr>
            <w:r w:rsidRPr="00886C76">
              <w:rPr>
                <w:rFonts w:ascii="Times New Roman" w:eastAsia="Calibri" w:hAnsi="Times New Roman"/>
                <w:lang w:eastAsia="en-US"/>
              </w:rPr>
              <w:t>3</w:t>
            </w:r>
            <w:r>
              <w:rPr>
                <w:rFonts w:ascii="Times New Roman" w:eastAsia="Calibri" w:hAnsi="Times New Roman"/>
                <w:lang w:eastAsia="en-US"/>
              </w:rPr>
              <w:t>19</w:t>
            </w:r>
            <w:r w:rsidRPr="00886C76">
              <w:rPr>
                <w:rFonts w:ascii="Times New Roman" w:eastAsia="Calibri" w:hAnsi="Times New Roman"/>
                <w:lang w:eastAsia="en-US"/>
              </w:rPr>
              <w:t xml:space="preserve"> </w:t>
            </w:r>
            <w:r>
              <w:rPr>
                <w:rFonts w:ascii="Times New Roman" w:eastAsia="Calibri" w:hAnsi="Times New Roman"/>
                <w:lang w:eastAsia="en-US"/>
              </w:rPr>
              <w:t>060</w:t>
            </w:r>
            <w:r w:rsidRPr="00886C76">
              <w:rPr>
                <w:rFonts w:ascii="Times New Roman" w:eastAsia="Calibri" w:hAnsi="Times New Roman"/>
                <w:lang w:eastAsia="en-US"/>
              </w:rPr>
              <w:t>,18</w:t>
            </w:r>
          </w:p>
        </w:tc>
        <w:tc>
          <w:tcPr>
            <w:tcW w:w="1923" w:type="dxa"/>
            <w:shd w:val="clear" w:color="auto" w:fill="auto"/>
          </w:tcPr>
          <w:p w:rsidR="00FA19F5" w:rsidRPr="00886C76" w:rsidRDefault="00FA19F5" w:rsidP="000B6001">
            <w:pPr>
              <w:spacing w:after="0" w:line="240" w:lineRule="auto"/>
              <w:rPr>
                <w:rFonts w:ascii="Times New Roman" w:eastAsia="Calibri" w:hAnsi="Times New Roman"/>
                <w:lang w:eastAsia="en-US"/>
              </w:rPr>
            </w:pPr>
            <w:r w:rsidRPr="00886C76">
              <w:rPr>
                <w:rFonts w:ascii="Times New Roman" w:eastAsia="Calibri" w:hAnsi="Times New Roman"/>
                <w:lang w:eastAsia="en-US"/>
              </w:rPr>
              <w:t xml:space="preserve">Reconstrucția carosabilului cu piatra sparta si beton asfaltic </w:t>
            </w:r>
          </w:p>
          <w:p w:rsidR="00FA19F5" w:rsidRPr="00886C76" w:rsidRDefault="00FA19F5" w:rsidP="000B6001">
            <w:pPr>
              <w:spacing w:after="0" w:line="240" w:lineRule="auto"/>
              <w:rPr>
                <w:rFonts w:ascii="Times New Roman" w:eastAsia="Calibri" w:hAnsi="Times New Roman"/>
                <w:lang w:eastAsia="en-US"/>
              </w:rPr>
            </w:pPr>
          </w:p>
        </w:tc>
      </w:tr>
    </w:tbl>
    <w:p w:rsidR="00FA19F5" w:rsidRPr="00886C76" w:rsidRDefault="00FA19F5" w:rsidP="00FA19F5">
      <w:pPr>
        <w:tabs>
          <w:tab w:val="center" w:pos="4677"/>
        </w:tabs>
        <w:spacing w:after="0" w:line="240" w:lineRule="auto"/>
        <w:jc w:val="both"/>
        <w:rPr>
          <w:rFonts w:ascii="Times New Roman" w:hAnsi="Times New Roman"/>
          <w:b/>
          <w:sz w:val="24"/>
          <w:szCs w:val="24"/>
        </w:rPr>
      </w:pPr>
      <w:r w:rsidRPr="00886C76">
        <w:rPr>
          <w:rFonts w:ascii="Times New Roman" w:hAnsi="Times New Roman"/>
          <w:b/>
          <w:sz w:val="24"/>
          <w:szCs w:val="24"/>
        </w:rPr>
        <w:t>Total:</w:t>
      </w:r>
      <w:r w:rsidRPr="00886C76">
        <w:rPr>
          <w:rFonts w:ascii="Times New Roman" w:hAnsi="Times New Roman"/>
          <w:b/>
          <w:sz w:val="24"/>
          <w:szCs w:val="24"/>
        </w:rPr>
        <w:tab/>
        <w:t xml:space="preserve">                                                     </w:t>
      </w:r>
      <w:bookmarkStart w:id="6" w:name="_Hlk216270408"/>
      <w:r w:rsidRPr="00886C76">
        <w:rPr>
          <w:rFonts w:ascii="Times New Roman" w:hAnsi="Times New Roman"/>
          <w:b/>
          <w:sz w:val="24"/>
          <w:szCs w:val="24"/>
        </w:rPr>
        <w:t>9 828 700,00 lei</w:t>
      </w:r>
      <w:bookmarkEnd w:id="6"/>
    </w:p>
    <w:p w:rsidR="00FA19F5" w:rsidRPr="00886C76" w:rsidRDefault="00FA19F5" w:rsidP="00FA19F5">
      <w:pPr>
        <w:spacing w:after="0" w:line="240" w:lineRule="auto"/>
        <w:jc w:val="both"/>
        <w:rPr>
          <w:rFonts w:ascii="Times New Roman" w:hAnsi="Times New Roman"/>
          <w:sz w:val="24"/>
          <w:szCs w:val="24"/>
        </w:rPr>
      </w:pPr>
    </w:p>
    <w:p w:rsidR="00FA19F5" w:rsidRPr="00886C76" w:rsidRDefault="00FA19F5" w:rsidP="00FA19F5">
      <w:pPr>
        <w:spacing w:after="0" w:line="240" w:lineRule="auto"/>
        <w:jc w:val="both"/>
        <w:rPr>
          <w:rFonts w:ascii="Times New Roman" w:hAnsi="Times New Roman"/>
          <w:sz w:val="24"/>
          <w:szCs w:val="24"/>
        </w:rPr>
      </w:pPr>
    </w:p>
    <w:p w:rsidR="00FA19F5" w:rsidRPr="00886C76" w:rsidRDefault="00FA19F5" w:rsidP="00FA19F5">
      <w:pPr>
        <w:spacing w:after="0" w:line="240" w:lineRule="auto"/>
        <w:jc w:val="both"/>
        <w:rPr>
          <w:rFonts w:ascii="Times New Roman" w:hAnsi="Times New Roman"/>
          <w:sz w:val="24"/>
          <w:szCs w:val="24"/>
        </w:rPr>
      </w:pPr>
    </w:p>
    <w:p w:rsidR="00FA19F5" w:rsidRPr="00886C76" w:rsidRDefault="00FA19F5" w:rsidP="00FA19F5">
      <w:pPr>
        <w:spacing w:after="0" w:line="240" w:lineRule="auto"/>
        <w:jc w:val="both"/>
        <w:rPr>
          <w:rFonts w:ascii="Times New Roman" w:hAnsi="Times New Roman"/>
          <w:sz w:val="24"/>
          <w:szCs w:val="24"/>
        </w:rPr>
      </w:pPr>
    </w:p>
    <w:p w:rsidR="00FA19F5" w:rsidRPr="00886C76" w:rsidRDefault="00FA19F5" w:rsidP="00FA19F5">
      <w:pPr>
        <w:spacing w:after="0" w:line="240" w:lineRule="auto"/>
        <w:jc w:val="both"/>
        <w:rPr>
          <w:rFonts w:ascii="Times New Roman" w:hAnsi="Times New Roman"/>
          <w:sz w:val="24"/>
          <w:szCs w:val="24"/>
        </w:rPr>
      </w:pPr>
    </w:p>
    <w:p w:rsidR="00FA19F5" w:rsidRPr="00886C76" w:rsidRDefault="00FA19F5" w:rsidP="00FA19F5">
      <w:pPr>
        <w:spacing w:after="0" w:line="240" w:lineRule="auto"/>
        <w:jc w:val="both"/>
        <w:rPr>
          <w:rFonts w:ascii="Times New Roman" w:hAnsi="Times New Roman"/>
          <w:sz w:val="24"/>
          <w:szCs w:val="24"/>
        </w:rPr>
      </w:pPr>
    </w:p>
    <w:p w:rsidR="00FA19F5" w:rsidRPr="00886C76" w:rsidRDefault="00FA19F5" w:rsidP="00FA19F5">
      <w:pPr>
        <w:spacing w:after="0" w:line="240" w:lineRule="auto"/>
        <w:jc w:val="both"/>
        <w:rPr>
          <w:rFonts w:ascii="Times New Roman" w:hAnsi="Times New Roman"/>
          <w:b/>
          <w:sz w:val="28"/>
          <w:szCs w:val="28"/>
        </w:rPr>
      </w:pPr>
      <w:r w:rsidRPr="00886C76">
        <w:rPr>
          <w:rFonts w:ascii="Times New Roman" w:hAnsi="Times New Roman"/>
          <w:b/>
          <w:sz w:val="28"/>
          <w:szCs w:val="28"/>
        </w:rPr>
        <w:t xml:space="preserve">Șefă Secție Construcție </w:t>
      </w:r>
    </w:p>
    <w:p w:rsidR="00FA19F5" w:rsidRPr="00886C76" w:rsidRDefault="00FA19F5" w:rsidP="00FA19F5">
      <w:pPr>
        <w:spacing w:after="0" w:line="240" w:lineRule="auto"/>
        <w:jc w:val="both"/>
        <w:rPr>
          <w:b/>
          <w:sz w:val="28"/>
          <w:szCs w:val="28"/>
        </w:rPr>
      </w:pPr>
      <w:r w:rsidRPr="00886C76">
        <w:rPr>
          <w:rFonts w:ascii="Times New Roman" w:hAnsi="Times New Roman"/>
          <w:b/>
          <w:sz w:val="28"/>
          <w:szCs w:val="28"/>
        </w:rPr>
        <w:t xml:space="preserve">și Dezvoltarea Teritoriului                                                          </w:t>
      </w:r>
      <w:proofErr w:type="spellStart"/>
      <w:r w:rsidRPr="00886C76">
        <w:rPr>
          <w:rFonts w:ascii="Times New Roman" w:hAnsi="Times New Roman"/>
          <w:b/>
          <w:sz w:val="28"/>
          <w:szCs w:val="28"/>
        </w:rPr>
        <w:t>Aliona</w:t>
      </w:r>
      <w:proofErr w:type="spellEnd"/>
      <w:r w:rsidRPr="00886C76">
        <w:rPr>
          <w:rFonts w:ascii="Times New Roman" w:hAnsi="Times New Roman"/>
          <w:b/>
          <w:sz w:val="28"/>
          <w:szCs w:val="28"/>
        </w:rPr>
        <w:t xml:space="preserve"> TIURINA</w:t>
      </w:r>
    </w:p>
    <w:p w:rsidR="00FA19F5" w:rsidRPr="00886C76" w:rsidRDefault="00FA19F5" w:rsidP="00FA19F5">
      <w:pPr>
        <w:rPr>
          <w:sz w:val="16"/>
          <w:szCs w:val="16"/>
        </w:rPr>
      </w:pPr>
      <w:r w:rsidRPr="00886C76">
        <w:rPr>
          <w:sz w:val="16"/>
          <w:szCs w:val="16"/>
        </w:rPr>
        <w:t xml:space="preserve">Ex. </w:t>
      </w:r>
      <w:proofErr w:type="spellStart"/>
      <w:r w:rsidRPr="00886C76">
        <w:rPr>
          <w:sz w:val="16"/>
          <w:szCs w:val="16"/>
        </w:rPr>
        <w:t>Aliona</w:t>
      </w:r>
      <w:proofErr w:type="spellEnd"/>
      <w:r w:rsidRPr="00886C76">
        <w:rPr>
          <w:sz w:val="16"/>
          <w:szCs w:val="16"/>
        </w:rPr>
        <w:t xml:space="preserve"> </w:t>
      </w:r>
      <w:proofErr w:type="spellStart"/>
      <w:r w:rsidRPr="00886C76">
        <w:rPr>
          <w:sz w:val="16"/>
          <w:szCs w:val="16"/>
        </w:rPr>
        <w:t>Tiurina</w:t>
      </w:r>
      <w:proofErr w:type="spellEnd"/>
      <w:r w:rsidRPr="00886C76">
        <w:rPr>
          <w:sz w:val="16"/>
          <w:szCs w:val="16"/>
        </w:rPr>
        <w:t xml:space="preserve"> Tel. 22557</w:t>
      </w:r>
    </w:p>
    <w:p w:rsidR="00FA19F5" w:rsidRPr="00886C76" w:rsidRDefault="00FA19F5" w:rsidP="00FA19F5">
      <w:pPr>
        <w:rPr>
          <w:sz w:val="16"/>
          <w:szCs w:val="16"/>
        </w:rPr>
      </w:pPr>
    </w:p>
    <w:p w:rsidR="00FA19F5" w:rsidRPr="00886C76" w:rsidRDefault="00FA19F5" w:rsidP="00FA19F5">
      <w:pPr>
        <w:rPr>
          <w:sz w:val="16"/>
          <w:szCs w:val="16"/>
        </w:rPr>
      </w:pPr>
    </w:p>
    <w:p w:rsidR="00FA19F5" w:rsidRPr="00886C76" w:rsidRDefault="00FA19F5" w:rsidP="00FA19F5">
      <w:pPr>
        <w:rPr>
          <w:sz w:val="16"/>
          <w:szCs w:val="16"/>
        </w:rPr>
      </w:pPr>
    </w:p>
    <w:p w:rsidR="00FA19F5" w:rsidRPr="00886C76" w:rsidRDefault="00FA19F5" w:rsidP="00FA19F5">
      <w:pPr>
        <w:rPr>
          <w:sz w:val="16"/>
          <w:szCs w:val="16"/>
        </w:rPr>
      </w:pPr>
    </w:p>
    <w:p w:rsidR="00FA19F5" w:rsidRPr="00886C76" w:rsidRDefault="00FA19F5" w:rsidP="00FA19F5">
      <w:pPr>
        <w:rPr>
          <w:sz w:val="16"/>
          <w:szCs w:val="16"/>
        </w:rPr>
      </w:pPr>
    </w:p>
    <w:p w:rsidR="00FA19F5" w:rsidRPr="00886C76" w:rsidRDefault="00FA19F5" w:rsidP="00FA19F5">
      <w:pPr>
        <w:rPr>
          <w:sz w:val="16"/>
          <w:szCs w:val="16"/>
        </w:rPr>
      </w:pPr>
    </w:p>
    <w:p w:rsidR="00FA19F5" w:rsidRPr="00886C76" w:rsidRDefault="00FA19F5" w:rsidP="00FA19F5">
      <w:pPr>
        <w:rPr>
          <w:sz w:val="16"/>
          <w:szCs w:val="16"/>
        </w:rPr>
      </w:pPr>
    </w:p>
    <w:p w:rsidR="00FA19F5" w:rsidRPr="00886C76" w:rsidRDefault="00FA19F5" w:rsidP="00FA19F5">
      <w:pPr>
        <w:rPr>
          <w:sz w:val="16"/>
          <w:szCs w:val="16"/>
        </w:rPr>
      </w:pPr>
    </w:p>
    <w:p w:rsidR="00FA19F5" w:rsidRPr="00886C76" w:rsidRDefault="00FA19F5" w:rsidP="00FA19F5">
      <w:pPr>
        <w:rPr>
          <w:sz w:val="16"/>
          <w:szCs w:val="16"/>
        </w:rPr>
      </w:pPr>
    </w:p>
    <w:p w:rsidR="00FA19F5" w:rsidRPr="00886C76" w:rsidRDefault="00FA19F5" w:rsidP="00FA19F5">
      <w:pPr>
        <w:rPr>
          <w:sz w:val="16"/>
          <w:szCs w:val="16"/>
        </w:rPr>
      </w:pPr>
    </w:p>
    <w:p w:rsidR="00FA19F5" w:rsidRPr="00886C76" w:rsidRDefault="00FA19F5" w:rsidP="00FA19F5">
      <w:pPr>
        <w:rPr>
          <w:sz w:val="16"/>
          <w:szCs w:val="16"/>
        </w:rPr>
      </w:pPr>
    </w:p>
    <w:p w:rsidR="00FA19F5" w:rsidRPr="00886C76" w:rsidRDefault="00FA19F5" w:rsidP="00FA19F5">
      <w:pPr>
        <w:rPr>
          <w:sz w:val="16"/>
          <w:szCs w:val="16"/>
        </w:rPr>
      </w:pPr>
    </w:p>
    <w:p w:rsidR="00FA19F5" w:rsidRPr="00886C76" w:rsidRDefault="00FA19F5" w:rsidP="00FA19F5">
      <w:pPr>
        <w:rPr>
          <w:sz w:val="16"/>
          <w:szCs w:val="16"/>
        </w:rPr>
      </w:pPr>
    </w:p>
    <w:p w:rsidR="00FA19F5" w:rsidRPr="00886C76" w:rsidRDefault="00FA19F5" w:rsidP="00FA19F5">
      <w:pPr>
        <w:rPr>
          <w:sz w:val="16"/>
          <w:szCs w:val="16"/>
        </w:rPr>
      </w:pPr>
    </w:p>
    <w:p w:rsidR="00FA19F5" w:rsidRPr="00886C76" w:rsidRDefault="00FA19F5" w:rsidP="00FA19F5">
      <w:pPr>
        <w:rPr>
          <w:sz w:val="16"/>
          <w:szCs w:val="16"/>
        </w:rPr>
      </w:pPr>
    </w:p>
    <w:p w:rsidR="00FA19F5" w:rsidRPr="00886C76" w:rsidRDefault="00FA19F5" w:rsidP="00FA19F5">
      <w:pPr>
        <w:rPr>
          <w:sz w:val="16"/>
          <w:szCs w:val="16"/>
        </w:rPr>
      </w:pPr>
    </w:p>
    <w:p w:rsidR="00FA19F5" w:rsidRPr="00886C76" w:rsidRDefault="00FA19F5" w:rsidP="00FA19F5">
      <w:pPr>
        <w:rPr>
          <w:sz w:val="16"/>
          <w:szCs w:val="16"/>
        </w:rPr>
      </w:pPr>
    </w:p>
    <w:p w:rsidR="00FA19F5" w:rsidRPr="00886C76" w:rsidRDefault="00FA19F5" w:rsidP="00FA19F5">
      <w:pPr>
        <w:rPr>
          <w:sz w:val="16"/>
          <w:szCs w:val="16"/>
        </w:rPr>
      </w:pPr>
    </w:p>
    <w:p w:rsidR="00FA19F5" w:rsidRPr="00886C76" w:rsidRDefault="00FA19F5" w:rsidP="00FA19F5">
      <w:pPr>
        <w:rPr>
          <w:sz w:val="16"/>
          <w:szCs w:val="16"/>
        </w:rPr>
      </w:pPr>
    </w:p>
    <w:p w:rsidR="00FA19F5" w:rsidRPr="00886C76" w:rsidRDefault="00FA19F5" w:rsidP="00FA19F5">
      <w:pPr>
        <w:rPr>
          <w:sz w:val="16"/>
          <w:szCs w:val="16"/>
        </w:rPr>
      </w:pPr>
    </w:p>
    <w:p w:rsidR="00FA19F5" w:rsidRPr="00886C76" w:rsidRDefault="00FA19F5" w:rsidP="00FA19F5">
      <w:pPr>
        <w:rPr>
          <w:sz w:val="16"/>
          <w:szCs w:val="16"/>
        </w:rPr>
      </w:pPr>
    </w:p>
    <w:p w:rsidR="00FA19F5" w:rsidRPr="00886C76" w:rsidRDefault="00FA19F5" w:rsidP="00FA19F5">
      <w:pPr>
        <w:rPr>
          <w:sz w:val="16"/>
          <w:szCs w:val="16"/>
        </w:rPr>
      </w:pPr>
    </w:p>
    <w:p w:rsidR="00FA19F5" w:rsidRPr="00886C76" w:rsidRDefault="00FA19F5" w:rsidP="00FA19F5">
      <w:pPr>
        <w:rPr>
          <w:sz w:val="16"/>
          <w:szCs w:val="16"/>
        </w:rPr>
      </w:pPr>
    </w:p>
    <w:p w:rsidR="00FA19F5" w:rsidRPr="00886C76" w:rsidRDefault="00FA19F5" w:rsidP="00FA19F5">
      <w:pPr>
        <w:jc w:val="center"/>
        <w:rPr>
          <w:rFonts w:ascii="Times New Roman" w:hAnsi="Times New Roman"/>
          <w:b/>
          <w:sz w:val="28"/>
          <w:szCs w:val="28"/>
          <w:lang w:val="ro-MD"/>
        </w:rPr>
      </w:pPr>
      <w:r w:rsidRPr="00886C76">
        <w:rPr>
          <w:rFonts w:ascii="Times New Roman" w:hAnsi="Times New Roman"/>
          <w:b/>
          <w:sz w:val="28"/>
          <w:szCs w:val="28"/>
          <w:lang w:val="ro-MD"/>
        </w:rPr>
        <w:t>NOTA  INFORMATIVĂ</w:t>
      </w:r>
    </w:p>
    <w:p w:rsidR="00FA19F5" w:rsidRPr="00886C76" w:rsidRDefault="00FA19F5" w:rsidP="00FA19F5">
      <w:pPr>
        <w:jc w:val="center"/>
        <w:rPr>
          <w:rFonts w:ascii="Times New Roman" w:hAnsi="Times New Roman"/>
          <w:sz w:val="28"/>
          <w:szCs w:val="28"/>
          <w:lang w:val="ro-MD"/>
        </w:rPr>
      </w:pPr>
      <w:r w:rsidRPr="00886C76">
        <w:rPr>
          <w:rFonts w:ascii="Times New Roman" w:hAnsi="Times New Roman"/>
          <w:sz w:val="28"/>
          <w:szCs w:val="28"/>
          <w:lang w:val="ro-MD"/>
        </w:rPr>
        <w:t>la proiectul de Decizie ”Cu privire la modificarea Deciziei nr. 6/33 din 19.12.2024”</w:t>
      </w:r>
      <w:r w:rsidRPr="00886C76">
        <w:rPr>
          <w:rFonts w:ascii="Times New Roman" w:hAnsi="Times New Roman"/>
          <w:sz w:val="26"/>
          <w:szCs w:val="26"/>
          <w:lang w:val="ro-MD"/>
        </w:rPr>
        <w:t xml:space="preserve"> </w:t>
      </w:r>
      <w:r w:rsidRPr="00886C76">
        <w:rPr>
          <w:rFonts w:ascii="Times New Roman" w:hAnsi="Times New Roman"/>
          <w:sz w:val="28"/>
          <w:szCs w:val="28"/>
          <w:lang w:val="ro-MD"/>
        </w:rPr>
        <w:t>Cu privire la modificarea Programului lucrărilor de reparație și întreținere a drumurilor publice locale pentru anul 2025 a raionului Nisporeni din fondul rutier”.</w:t>
      </w:r>
    </w:p>
    <w:p w:rsidR="00FA19F5" w:rsidRPr="00886C76" w:rsidRDefault="00FA19F5" w:rsidP="00FA19F5">
      <w:pPr>
        <w:ind w:left="142" w:hanging="142"/>
        <w:rPr>
          <w:rFonts w:ascii="Times New Roman" w:hAnsi="Times New Roman"/>
          <w:sz w:val="26"/>
          <w:szCs w:val="26"/>
          <w:lang w:val="ro-MD"/>
        </w:rPr>
      </w:pPr>
      <w:r w:rsidRPr="00886C76">
        <w:rPr>
          <w:rFonts w:ascii="Times New Roman" w:hAnsi="Times New Roman"/>
          <w:sz w:val="28"/>
          <w:szCs w:val="28"/>
          <w:lang w:val="ro-MD"/>
        </w:rPr>
        <w:t xml:space="preserve">          1. </w:t>
      </w:r>
      <w:r w:rsidRPr="00886C76">
        <w:rPr>
          <w:rFonts w:ascii="Times New Roman" w:hAnsi="Times New Roman"/>
          <w:sz w:val="26"/>
          <w:szCs w:val="26"/>
          <w:u w:val="single"/>
          <w:lang w:val="ro-MD"/>
        </w:rPr>
        <w:t xml:space="preserve">Denumirea autorului </w:t>
      </w:r>
      <w:proofErr w:type="spellStart"/>
      <w:r w:rsidRPr="00886C76">
        <w:rPr>
          <w:rFonts w:ascii="Times New Roman" w:hAnsi="Times New Roman"/>
          <w:sz w:val="26"/>
          <w:szCs w:val="26"/>
          <w:u w:val="single"/>
          <w:lang w:val="ro-MD"/>
        </w:rPr>
        <w:t>şi</w:t>
      </w:r>
      <w:proofErr w:type="spellEnd"/>
      <w:r w:rsidRPr="00886C76">
        <w:rPr>
          <w:rFonts w:ascii="Times New Roman" w:hAnsi="Times New Roman"/>
          <w:sz w:val="26"/>
          <w:szCs w:val="26"/>
          <w:u w:val="single"/>
          <w:lang w:val="ro-MD"/>
        </w:rPr>
        <w:t xml:space="preserve">, după caz, a </w:t>
      </w:r>
      <w:r w:rsidRPr="00886C76">
        <w:rPr>
          <w:rFonts w:ascii="Times New Roman" w:hAnsi="Times New Roman"/>
          <w:sz w:val="26"/>
          <w:szCs w:val="26"/>
          <w:u w:val="single"/>
        </w:rPr>
        <w:t>participanților</w:t>
      </w:r>
      <w:r w:rsidRPr="00886C76">
        <w:rPr>
          <w:rFonts w:ascii="Times New Roman" w:hAnsi="Times New Roman"/>
          <w:sz w:val="26"/>
          <w:szCs w:val="26"/>
          <w:u w:val="single"/>
          <w:lang w:val="ro-MD"/>
        </w:rPr>
        <w:t xml:space="preserve"> la elaborarea proiectului</w:t>
      </w:r>
    </w:p>
    <w:p w:rsidR="00FA19F5" w:rsidRPr="00886C76" w:rsidRDefault="00FA19F5" w:rsidP="00FA19F5">
      <w:pPr>
        <w:ind w:left="142" w:hanging="142"/>
        <w:jc w:val="both"/>
        <w:rPr>
          <w:rFonts w:ascii="Times New Roman" w:hAnsi="Times New Roman"/>
          <w:b/>
          <w:sz w:val="26"/>
          <w:szCs w:val="26"/>
        </w:rPr>
      </w:pPr>
      <w:r w:rsidRPr="00886C76">
        <w:rPr>
          <w:rFonts w:ascii="Times New Roman" w:hAnsi="Times New Roman"/>
          <w:sz w:val="26"/>
          <w:szCs w:val="26"/>
          <w:lang w:val="ro-MD"/>
        </w:rPr>
        <w:t xml:space="preserve">          Proiectul de Decizie </w:t>
      </w:r>
      <w:r w:rsidRPr="00886C76">
        <w:rPr>
          <w:rFonts w:ascii="Times New Roman" w:hAnsi="Times New Roman"/>
          <w:sz w:val="26"/>
          <w:szCs w:val="26"/>
        </w:rPr>
        <w:t xml:space="preserve">„Cu privire la aprobarea Programului modificat a lucrărilor de </w:t>
      </w:r>
      <w:proofErr w:type="spellStart"/>
      <w:r w:rsidRPr="00886C76">
        <w:rPr>
          <w:rFonts w:ascii="Times New Roman" w:hAnsi="Times New Roman"/>
          <w:sz w:val="26"/>
          <w:szCs w:val="26"/>
        </w:rPr>
        <w:t>reparaţie</w:t>
      </w:r>
      <w:proofErr w:type="spellEnd"/>
      <w:r w:rsidRPr="00886C76">
        <w:rPr>
          <w:rFonts w:ascii="Times New Roman" w:hAnsi="Times New Roman"/>
          <w:sz w:val="26"/>
          <w:szCs w:val="26"/>
        </w:rPr>
        <w:t xml:space="preserve"> </w:t>
      </w:r>
      <w:proofErr w:type="spellStart"/>
      <w:r w:rsidRPr="00886C76">
        <w:rPr>
          <w:rFonts w:ascii="Times New Roman" w:hAnsi="Times New Roman"/>
          <w:sz w:val="26"/>
          <w:szCs w:val="26"/>
        </w:rPr>
        <w:t>şi</w:t>
      </w:r>
      <w:proofErr w:type="spellEnd"/>
      <w:r w:rsidRPr="00886C76">
        <w:rPr>
          <w:rFonts w:ascii="Times New Roman" w:hAnsi="Times New Roman"/>
          <w:sz w:val="26"/>
          <w:szCs w:val="26"/>
        </w:rPr>
        <w:t xml:space="preserve"> </w:t>
      </w:r>
      <w:proofErr w:type="spellStart"/>
      <w:r w:rsidRPr="00886C76">
        <w:rPr>
          <w:rFonts w:ascii="Times New Roman" w:hAnsi="Times New Roman"/>
          <w:sz w:val="26"/>
          <w:szCs w:val="26"/>
        </w:rPr>
        <w:t>întreţinere</w:t>
      </w:r>
      <w:proofErr w:type="spellEnd"/>
      <w:r w:rsidRPr="00886C76">
        <w:rPr>
          <w:rFonts w:ascii="Times New Roman" w:hAnsi="Times New Roman"/>
          <w:sz w:val="26"/>
          <w:szCs w:val="26"/>
        </w:rPr>
        <w:t xml:space="preserve"> a drumurilor publice locale a raionului Nisporeni din fondul rutier, pentru anul 2025”</w:t>
      </w:r>
      <w:r w:rsidRPr="00886C76">
        <w:rPr>
          <w:rFonts w:ascii="Times New Roman" w:hAnsi="Times New Roman"/>
          <w:sz w:val="26"/>
          <w:szCs w:val="26"/>
          <w:lang w:val="ro-MD"/>
        </w:rPr>
        <w:t xml:space="preserve"> aprobat prin Decizie 6/33 din 19.12.24 ”Cu privire la aprobarea Programului modificat a lucrărilor de </w:t>
      </w:r>
      <w:r w:rsidRPr="00886C76">
        <w:rPr>
          <w:rFonts w:ascii="Times New Roman" w:hAnsi="Times New Roman"/>
          <w:sz w:val="26"/>
          <w:szCs w:val="26"/>
        </w:rPr>
        <w:t>reparație</w:t>
      </w:r>
      <w:r w:rsidRPr="00886C76">
        <w:rPr>
          <w:rFonts w:ascii="Times New Roman" w:hAnsi="Times New Roman"/>
          <w:sz w:val="26"/>
          <w:szCs w:val="26"/>
          <w:lang w:val="ro-MD"/>
        </w:rPr>
        <w:t xml:space="preserve"> </w:t>
      </w:r>
      <w:r w:rsidRPr="00886C76">
        <w:rPr>
          <w:rFonts w:ascii="Times New Roman" w:hAnsi="Times New Roman"/>
          <w:sz w:val="26"/>
          <w:szCs w:val="26"/>
        </w:rPr>
        <w:t>și</w:t>
      </w:r>
      <w:r w:rsidRPr="00886C76">
        <w:rPr>
          <w:rFonts w:ascii="Times New Roman" w:hAnsi="Times New Roman"/>
          <w:sz w:val="26"/>
          <w:szCs w:val="26"/>
          <w:lang w:val="ro-MD"/>
        </w:rPr>
        <w:t xml:space="preserve"> </w:t>
      </w:r>
      <w:r w:rsidRPr="00886C76">
        <w:rPr>
          <w:rFonts w:ascii="Times New Roman" w:hAnsi="Times New Roman"/>
          <w:sz w:val="26"/>
          <w:szCs w:val="26"/>
        </w:rPr>
        <w:t>întreținere</w:t>
      </w:r>
      <w:r w:rsidRPr="00886C76">
        <w:rPr>
          <w:rFonts w:ascii="Times New Roman" w:hAnsi="Times New Roman"/>
          <w:sz w:val="26"/>
          <w:szCs w:val="26"/>
          <w:lang w:val="ro-MD"/>
        </w:rPr>
        <w:t xml:space="preserve"> a drumurilor publice locale pentru anul 2025 a raionului Nisporeni din fondul rutier” a fost elaborat de Secția Construcții și Dezvoltarea Teritoriului din cadrul Consiliului raional.</w:t>
      </w:r>
    </w:p>
    <w:p w:rsidR="00FA19F5" w:rsidRPr="00886C76" w:rsidRDefault="00FA19F5" w:rsidP="00FA19F5">
      <w:pPr>
        <w:ind w:left="142" w:right="-1" w:hanging="142"/>
        <w:jc w:val="both"/>
        <w:rPr>
          <w:rFonts w:ascii="Times New Roman" w:hAnsi="Times New Roman"/>
          <w:sz w:val="26"/>
          <w:szCs w:val="26"/>
          <w:lang w:val="ro-MD"/>
        </w:rPr>
      </w:pPr>
      <w:r w:rsidRPr="00886C76">
        <w:rPr>
          <w:rFonts w:ascii="Times New Roman" w:hAnsi="Times New Roman"/>
          <w:sz w:val="26"/>
          <w:szCs w:val="26"/>
          <w:lang w:val="ro-MD"/>
        </w:rPr>
        <w:t xml:space="preserve"> 2. </w:t>
      </w:r>
      <w:r w:rsidRPr="00886C76">
        <w:rPr>
          <w:rFonts w:ascii="Times New Roman" w:hAnsi="Times New Roman"/>
          <w:sz w:val="26"/>
          <w:szCs w:val="26"/>
          <w:u w:val="single"/>
        </w:rPr>
        <w:t>Condițiile</w:t>
      </w:r>
      <w:r w:rsidRPr="00886C76">
        <w:rPr>
          <w:rFonts w:ascii="Times New Roman" w:hAnsi="Times New Roman"/>
          <w:sz w:val="26"/>
          <w:szCs w:val="26"/>
          <w:u w:val="single"/>
          <w:lang w:val="ro-MD"/>
        </w:rPr>
        <w:t xml:space="preserve"> ce au impus elaborarea proiectului de act normativ </w:t>
      </w:r>
      <w:r w:rsidRPr="00886C76">
        <w:rPr>
          <w:rFonts w:ascii="Times New Roman" w:hAnsi="Times New Roman"/>
          <w:sz w:val="26"/>
          <w:szCs w:val="26"/>
          <w:u w:val="single"/>
        </w:rPr>
        <w:t>și</w:t>
      </w:r>
      <w:r w:rsidRPr="00886C76">
        <w:rPr>
          <w:rFonts w:ascii="Times New Roman" w:hAnsi="Times New Roman"/>
          <w:sz w:val="26"/>
          <w:szCs w:val="26"/>
          <w:u w:val="single"/>
          <w:lang w:val="ro-MD"/>
        </w:rPr>
        <w:t xml:space="preserve">  </w:t>
      </w:r>
      <w:r w:rsidRPr="00886C76">
        <w:rPr>
          <w:rFonts w:ascii="Times New Roman" w:hAnsi="Times New Roman"/>
          <w:sz w:val="26"/>
          <w:szCs w:val="26"/>
          <w:u w:val="single"/>
        </w:rPr>
        <w:t>finalitățile</w:t>
      </w:r>
      <w:r w:rsidRPr="00886C76">
        <w:rPr>
          <w:rFonts w:ascii="Times New Roman" w:hAnsi="Times New Roman"/>
          <w:sz w:val="26"/>
          <w:szCs w:val="26"/>
          <w:u w:val="single"/>
          <w:lang w:val="ro-MD"/>
        </w:rPr>
        <w:t xml:space="preserve"> urmărite</w:t>
      </w:r>
    </w:p>
    <w:p w:rsidR="00FA19F5" w:rsidRPr="00886C76" w:rsidRDefault="00FA19F5" w:rsidP="00FA19F5">
      <w:pPr>
        <w:ind w:left="142" w:right="-43" w:hanging="142"/>
        <w:jc w:val="both"/>
        <w:rPr>
          <w:rFonts w:ascii="Times New Roman" w:hAnsi="Times New Roman"/>
          <w:sz w:val="26"/>
          <w:szCs w:val="26"/>
          <w:lang w:val="ro-MD"/>
        </w:rPr>
      </w:pPr>
      <w:r w:rsidRPr="00886C76">
        <w:rPr>
          <w:rFonts w:ascii="Times New Roman" w:hAnsi="Times New Roman"/>
          <w:sz w:val="26"/>
          <w:szCs w:val="26"/>
          <w:lang w:val="ro-MD"/>
        </w:rPr>
        <w:t xml:space="preserve">          Necesitatea modificării Programului lucrărilor de </w:t>
      </w:r>
      <w:r w:rsidRPr="00886C76">
        <w:rPr>
          <w:rFonts w:ascii="Times New Roman" w:hAnsi="Times New Roman"/>
          <w:sz w:val="26"/>
          <w:szCs w:val="26"/>
        </w:rPr>
        <w:t>reparație</w:t>
      </w:r>
      <w:r w:rsidRPr="00886C76">
        <w:rPr>
          <w:rFonts w:ascii="Times New Roman" w:hAnsi="Times New Roman"/>
          <w:sz w:val="26"/>
          <w:szCs w:val="26"/>
          <w:lang w:val="ro-MD"/>
        </w:rPr>
        <w:t xml:space="preserve"> </w:t>
      </w:r>
      <w:r w:rsidRPr="00886C76">
        <w:rPr>
          <w:rFonts w:ascii="Times New Roman" w:hAnsi="Times New Roman"/>
          <w:sz w:val="26"/>
          <w:szCs w:val="26"/>
        </w:rPr>
        <w:t>și</w:t>
      </w:r>
      <w:r w:rsidRPr="00886C76">
        <w:rPr>
          <w:rFonts w:ascii="Times New Roman" w:hAnsi="Times New Roman"/>
          <w:sz w:val="26"/>
          <w:szCs w:val="26"/>
          <w:lang w:val="ro-MD"/>
        </w:rPr>
        <w:t xml:space="preserve"> </w:t>
      </w:r>
      <w:r w:rsidRPr="00886C76">
        <w:rPr>
          <w:rFonts w:ascii="Times New Roman" w:hAnsi="Times New Roman"/>
          <w:sz w:val="26"/>
          <w:szCs w:val="26"/>
        </w:rPr>
        <w:t>întreținere</w:t>
      </w:r>
      <w:r w:rsidRPr="00886C76">
        <w:rPr>
          <w:rFonts w:ascii="Times New Roman" w:hAnsi="Times New Roman"/>
          <w:sz w:val="26"/>
          <w:szCs w:val="26"/>
          <w:lang w:val="ro-MD"/>
        </w:rPr>
        <w:t xml:space="preserve"> a drumurilor publice locale pentru anul 2025 a raionului Nisporeni din fondul rutier. </w:t>
      </w:r>
    </w:p>
    <w:p w:rsidR="00FA19F5" w:rsidRPr="00886C76" w:rsidRDefault="00FA19F5" w:rsidP="00FA19F5">
      <w:pPr>
        <w:ind w:left="142" w:right="-1" w:hanging="142"/>
        <w:jc w:val="both"/>
        <w:rPr>
          <w:rFonts w:ascii="Times New Roman" w:hAnsi="Times New Roman"/>
          <w:sz w:val="26"/>
          <w:szCs w:val="26"/>
          <w:lang w:val="ro-MD"/>
        </w:rPr>
      </w:pPr>
      <w:r w:rsidRPr="00886C76">
        <w:rPr>
          <w:rFonts w:ascii="Times New Roman" w:hAnsi="Times New Roman"/>
          <w:sz w:val="26"/>
          <w:szCs w:val="26"/>
          <w:lang w:val="ro-MD"/>
        </w:rPr>
        <w:t xml:space="preserve">3. </w:t>
      </w:r>
      <w:r w:rsidRPr="00886C76">
        <w:rPr>
          <w:rFonts w:ascii="Times New Roman" w:hAnsi="Times New Roman"/>
          <w:sz w:val="26"/>
          <w:szCs w:val="26"/>
          <w:u w:val="single"/>
          <w:lang w:val="ro-MD"/>
        </w:rPr>
        <w:t>Descrierea gradului de compatibilitate pentru proiectele care au ca scop armonizarea legislației naționale cu legislația Uniunii Europene</w:t>
      </w:r>
    </w:p>
    <w:p w:rsidR="00FA19F5" w:rsidRPr="00886C76" w:rsidRDefault="00FA19F5" w:rsidP="00FA19F5">
      <w:pPr>
        <w:ind w:left="142" w:right="-1" w:hanging="142"/>
        <w:jc w:val="both"/>
        <w:rPr>
          <w:rFonts w:ascii="Times New Roman" w:hAnsi="Times New Roman"/>
          <w:b/>
          <w:sz w:val="26"/>
          <w:szCs w:val="26"/>
          <w:lang w:val="ro-MD"/>
        </w:rPr>
      </w:pPr>
      <w:r w:rsidRPr="00886C76">
        <w:rPr>
          <w:rFonts w:ascii="Times New Roman" w:hAnsi="Times New Roman"/>
          <w:b/>
          <w:sz w:val="26"/>
          <w:szCs w:val="26"/>
          <w:lang w:val="ro-MD"/>
        </w:rPr>
        <w:t>--------------------------------------------------------------------------------------</w:t>
      </w:r>
    </w:p>
    <w:p w:rsidR="00FA19F5" w:rsidRPr="00886C76" w:rsidRDefault="00FA19F5" w:rsidP="00FA19F5">
      <w:pPr>
        <w:ind w:left="142" w:right="-43" w:hanging="142"/>
        <w:jc w:val="both"/>
        <w:rPr>
          <w:rFonts w:ascii="Times New Roman" w:hAnsi="Times New Roman"/>
          <w:sz w:val="26"/>
          <w:szCs w:val="26"/>
          <w:lang w:val="ro-MD"/>
        </w:rPr>
      </w:pPr>
      <w:r w:rsidRPr="00886C76">
        <w:rPr>
          <w:rFonts w:ascii="Times New Roman" w:hAnsi="Times New Roman"/>
          <w:sz w:val="26"/>
          <w:szCs w:val="26"/>
          <w:lang w:val="ro-MD"/>
        </w:rPr>
        <w:t xml:space="preserve">           4. </w:t>
      </w:r>
      <w:r w:rsidRPr="00886C76">
        <w:rPr>
          <w:rFonts w:ascii="Times New Roman" w:hAnsi="Times New Roman"/>
          <w:sz w:val="26"/>
          <w:szCs w:val="26"/>
          <w:u w:val="single"/>
          <w:lang w:val="ro-MD"/>
        </w:rPr>
        <w:t xml:space="preserve">Principalele prevederi ale proiectului </w:t>
      </w:r>
      <w:r w:rsidRPr="00886C76">
        <w:rPr>
          <w:rFonts w:ascii="Times New Roman" w:hAnsi="Times New Roman"/>
          <w:sz w:val="26"/>
          <w:szCs w:val="26"/>
          <w:u w:val="single"/>
        </w:rPr>
        <w:t>și</w:t>
      </w:r>
      <w:r w:rsidRPr="00886C76">
        <w:rPr>
          <w:rFonts w:ascii="Times New Roman" w:hAnsi="Times New Roman"/>
          <w:sz w:val="26"/>
          <w:szCs w:val="26"/>
          <w:u w:val="single"/>
          <w:lang w:val="ro-MD"/>
        </w:rPr>
        <w:t xml:space="preserve"> </w:t>
      </w:r>
      <w:r w:rsidRPr="00886C76">
        <w:rPr>
          <w:rFonts w:ascii="Times New Roman" w:hAnsi="Times New Roman"/>
          <w:sz w:val="26"/>
          <w:szCs w:val="26"/>
          <w:u w:val="single"/>
        </w:rPr>
        <w:t>evidențierea</w:t>
      </w:r>
      <w:r w:rsidRPr="00886C76">
        <w:rPr>
          <w:rFonts w:ascii="Times New Roman" w:hAnsi="Times New Roman"/>
          <w:sz w:val="26"/>
          <w:szCs w:val="26"/>
          <w:u w:val="single"/>
          <w:lang w:val="ro-MD"/>
        </w:rPr>
        <w:t xml:space="preserve"> elementelor noi  </w:t>
      </w:r>
    </w:p>
    <w:p w:rsidR="00FA19F5" w:rsidRPr="00886C76" w:rsidRDefault="00FA19F5" w:rsidP="00FA19F5">
      <w:pPr>
        <w:ind w:left="142" w:right="-43" w:hanging="142"/>
        <w:jc w:val="both"/>
        <w:rPr>
          <w:rFonts w:ascii="Times New Roman" w:hAnsi="Times New Roman"/>
          <w:sz w:val="26"/>
          <w:szCs w:val="26"/>
          <w:lang w:val="ro-MD"/>
        </w:rPr>
      </w:pPr>
      <w:r w:rsidRPr="00886C76">
        <w:rPr>
          <w:rFonts w:ascii="Times New Roman" w:hAnsi="Times New Roman"/>
          <w:sz w:val="26"/>
          <w:szCs w:val="26"/>
          <w:lang w:val="ro-MD"/>
        </w:rPr>
        <w:t xml:space="preserve">           4.1 Se propune ca suma de 2 400 000,0 lei alocata pentru ,,Întreținerea drumurilor locale pe perioada de toamna-iarna și întreținerea de rutină a drumurilor”</w:t>
      </w:r>
      <w:r w:rsidRPr="00886C76">
        <w:rPr>
          <w:rFonts w:ascii="Times New Roman" w:hAnsi="Times New Roman"/>
          <w:sz w:val="26"/>
          <w:szCs w:val="26"/>
        </w:rPr>
        <w:t xml:space="preserve"> </w:t>
      </w:r>
      <w:r w:rsidRPr="00886C76">
        <w:rPr>
          <w:rFonts w:ascii="Times New Roman" w:hAnsi="Times New Roman"/>
          <w:sz w:val="26"/>
          <w:szCs w:val="26"/>
          <w:lang w:val="ro-MD"/>
        </w:rPr>
        <w:t>de modificat cu suma de                      1 875 468,85 lei, ca urmare a achiziției de ,,Servicii de întreținere a drumurilor publice locale pe timp de iarna și întreținerea de rutină a drumurilor publice locale pentru anul 2025”.</w:t>
      </w:r>
    </w:p>
    <w:p w:rsidR="00FA19F5" w:rsidRPr="00886C76" w:rsidRDefault="00FA19F5" w:rsidP="00FA19F5">
      <w:pPr>
        <w:ind w:left="142" w:hanging="142"/>
        <w:jc w:val="both"/>
        <w:rPr>
          <w:rFonts w:ascii="Times New Roman" w:eastAsia="Calibri" w:hAnsi="Times New Roman"/>
          <w:sz w:val="26"/>
          <w:szCs w:val="26"/>
          <w:lang w:val="ro-MD" w:eastAsia="en-US"/>
        </w:rPr>
      </w:pPr>
      <w:r w:rsidRPr="00886C76">
        <w:rPr>
          <w:rFonts w:ascii="Times New Roman" w:hAnsi="Times New Roman"/>
          <w:sz w:val="26"/>
          <w:szCs w:val="26"/>
          <w:lang w:val="ro-MD"/>
        </w:rPr>
        <w:t xml:space="preserve">             4.2 </w:t>
      </w:r>
      <w:r w:rsidRPr="00886C76">
        <w:rPr>
          <w:rFonts w:ascii="Times New Roman" w:hAnsi="Times New Roman"/>
          <w:sz w:val="26"/>
          <w:szCs w:val="26"/>
        </w:rPr>
        <w:t xml:space="preserve">Se propune ca valoarea de 6 848 700,00 lei alocată pentru </w:t>
      </w:r>
      <w:r w:rsidRPr="00886C76">
        <w:rPr>
          <w:rFonts w:ascii="Times New Roman" w:eastAsia="Calibri" w:hAnsi="Times New Roman"/>
          <w:b/>
          <w:sz w:val="26"/>
          <w:szCs w:val="26"/>
          <w:lang w:val="ro-MD" w:eastAsia="en-US"/>
        </w:rPr>
        <w:t>Proiect</w:t>
      </w:r>
      <w:r w:rsidRPr="00886C76">
        <w:rPr>
          <w:rFonts w:ascii="Times New Roman" w:eastAsia="Calibri" w:hAnsi="Times New Roman"/>
          <w:sz w:val="26"/>
          <w:szCs w:val="26"/>
          <w:lang w:val="ro-MD" w:eastAsia="en-US"/>
        </w:rPr>
        <w:t xml:space="preserve"> „Lucrări de reparație a segmentului de drum local L403 Nisporeni - Marinici”, inclusive control de autor și supraveghere tehnică, să fie modific</w:t>
      </w:r>
      <w:proofErr w:type="spellStart"/>
      <w:r w:rsidRPr="00886C76">
        <w:rPr>
          <w:rFonts w:ascii="Times New Roman" w:eastAsia="Calibri" w:hAnsi="Times New Roman"/>
          <w:sz w:val="26"/>
          <w:szCs w:val="26"/>
          <w:lang w:eastAsia="en-US"/>
        </w:rPr>
        <w:t>ată</w:t>
      </w:r>
      <w:proofErr w:type="spellEnd"/>
      <w:r w:rsidRPr="00886C76">
        <w:rPr>
          <w:rFonts w:ascii="Times New Roman" w:eastAsia="Calibri" w:hAnsi="Times New Roman"/>
          <w:sz w:val="26"/>
          <w:szCs w:val="26"/>
          <w:lang w:val="ro-MD" w:eastAsia="en-US"/>
        </w:rPr>
        <w:t xml:space="preserve"> cu valoarea de 6 876 352,17 lei.</w:t>
      </w:r>
    </w:p>
    <w:p w:rsidR="00FA19F5" w:rsidRPr="00886C76" w:rsidRDefault="00FA19F5" w:rsidP="00FA19F5">
      <w:pPr>
        <w:ind w:left="142" w:hanging="142"/>
        <w:jc w:val="both"/>
        <w:rPr>
          <w:rFonts w:ascii="Times New Roman" w:hAnsi="Times New Roman"/>
          <w:color w:val="000000"/>
          <w:sz w:val="26"/>
          <w:szCs w:val="26"/>
          <w:lang w:val="ro-MD"/>
        </w:rPr>
      </w:pPr>
      <w:r w:rsidRPr="00886C76">
        <w:rPr>
          <w:rFonts w:ascii="Times New Roman" w:hAnsi="Times New Roman"/>
          <w:color w:val="000000"/>
          <w:sz w:val="26"/>
          <w:szCs w:val="26"/>
          <w:lang w:val="ro-MD"/>
        </w:rPr>
        <w:t xml:space="preserve"> 4.3 Se propune suma pentru reparația unui sector de drum din satul Heleșteni, ajustată la </w:t>
      </w:r>
      <w:r>
        <w:rPr>
          <w:rFonts w:ascii="Times New Roman" w:hAnsi="Times New Roman"/>
          <w:color w:val="000000"/>
          <w:sz w:val="26"/>
          <w:szCs w:val="26"/>
          <w:lang w:val="ro-MD"/>
        </w:rPr>
        <w:t xml:space="preserve">             </w:t>
      </w:r>
      <w:r w:rsidRPr="00886C76">
        <w:rPr>
          <w:rFonts w:ascii="Times New Roman" w:hAnsi="Times New Roman"/>
          <w:color w:val="000000"/>
          <w:sz w:val="26"/>
          <w:szCs w:val="26"/>
          <w:lang w:val="ro-MD"/>
        </w:rPr>
        <w:t xml:space="preserve">239 062,20 lei, în conformitate cu devizul de cheltuieli al lucrărilor de reparație a drumurilor </w:t>
      </w:r>
      <w:proofErr w:type="spellStart"/>
      <w:r w:rsidRPr="00886C76">
        <w:rPr>
          <w:rFonts w:ascii="Times New Roman" w:hAnsi="Times New Roman"/>
          <w:color w:val="000000"/>
          <w:sz w:val="26"/>
          <w:szCs w:val="26"/>
          <w:lang w:val="ro-MD"/>
        </w:rPr>
        <w:t>împietruite</w:t>
      </w:r>
      <w:proofErr w:type="spellEnd"/>
      <w:r w:rsidRPr="00886C76">
        <w:rPr>
          <w:rFonts w:ascii="Times New Roman" w:hAnsi="Times New Roman"/>
          <w:color w:val="000000"/>
          <w:sz w:val="26"/>
          <w:szCs w:val="26"/>
          <w:lang w:val="ro-MD"/>
        </w:rPr>
        <w:t xml:space="preserve"> cu adaos și fără adaos de material. </w:t>
      </w:r>
    </w:p>
    <w:p w:rsidR="00FA19F5" w:rsidRPr="00886C76" w:rsidRDefault="00FA19F5" w:rsidP="00FA19F5">
      <w:pPr>
        <w:ind w:left="142" w:hanging="142"/>
        <w:jc w:val="both"/>
        <w:rPr>
          <w:rFonts w:ascii="Times New Roman" w:eastAsia="Calibri" w:hAnsi="Times New Roman"/>
          <w:sz w:val="26"/>
          <w:szCs w:val="26"/>
          <w:lang w:val="ro-MD" w:eastAsia="en-US"/>
        </w:rPr>
      </w:pPr>
      <w:r w:rsidRPr="00886C76">
        <w:rPr>
          <w:rFonts w:ascii="Times New Roman" w:hAnsi="Times New Roman"/>
          <w:color w:val="000000"/>
          <w:sz w:val="26"/>
          <w:szCs w:val="26"/>
          <w:lang w:val="ro-MD"/>
        </w:rPr>
        <w:t xml:space="preserve"> 4.4 Se propune suma 217 053,59 lei (potrivit necesităților tehnice și volumelor reale de lucrări) pentru lucrările de reparație a podului amplasat pe drumul de acces spre satul Vărzărești.    </w:t>
      </w:r>
    </w:p>
    <w:p w:rsidR="00FA19F5" w:rsidRPr="00886C76" w:rsidRDefault="00FA19F5" w:rsidP="00FA19F5">
      <w:pPr>
        <w:ind w:left="142" w:right="-43" w:hanging="142"/>
        <w:jc w:val="both"/>
        <w:rPr>
          <w:rFonts w:ascii="Times New Roman" w:hAnsi="Times New Roman"/>
          <w:color w:val="000000"/>
          <w:sz w:val="26"/>
          <w:szCs w:val="26"/>
          <w:lang w:val="ro-MD"/>
        </w:rPr>
      </w:pPr>
      <w:r w:rsidRPr="00886C76">
        <w:rPr>
          <w:rFonts w:ascii="Times New Roman" w:hAnsi="Times New Roman"/>
          <w:color w:val="000000"/>
          <w:sz w:val="26"/>
          <w:szCs w:val="26"/>
          <w:lang w:val="ro-MD"/>
        </w:rPr>
        <w:t xml:space="preserve">             4.5 Se propune ca suma de 200 000,00 lei alocata pentru Reparația rigolei de scurgere, desfundarea camerelor de cădere și albia sub podețe la drumurile: L 510 (sectorul Heleșteni), L393 Valea – Trestieni G 89, L 401 până la mănăstirea Vărzărești - de modificat  cu suma de 199 126,69 lei. </w:t>
      </w:r>
    </w:p>
    <w:p w:rsidR="00FA19F5" w:rsidRPr="00886C76" w:rsidRDefault="00FA19F5" w:rsidP="00FA19F5">
      <w:pPr>
        <w:ind w:left="142" w:right="-43" w:hanging="142"/>
        <w:jc w:val="both"/>
        <w:rPr>
          <w:rFonts w:ascii="Times New Roman" w:hAnsi="Times New Roman"/>
          <w:color w:val="000000"/>
          <w:sz w:val="26"/>
          <w:szCs w:val="26"/>
          <w:lang w:val="ro-MD"/>
        </w:rPr>
      </w:pPr>
      <w:r w:rsidRPr="00886C76">
        <w:rPr>
          <w:rFonts w:ascii="Times New Roman" w:hAnsi="Times New Roman"/>
          <w:color w:val="000000"/>
          <w:sz w:val="26"/>
          <w:szCs w:val="26"/>
          <w:lang w:val="ro-MD"/>
        </w:rPr>
        <w:lastRenderedPageBreak/>
        <w:t xml:space="preserve">             4.6 Se propune aprobarea sumei de 32 820,00 lei pentru divizarea proiectului „Reconstrucția porțiunii de drum L403 Nisporeni-Marinici 8+695 – 10+758 Etapa I și Etapa II”, elaborată de către ”CAD EXPERT” SRL.</w:t>
      </w:r>
    </w:p>
    <w:p w:rsidR="00FA19F5" w:rsidRPr="00886C76" w:rsidRDefault="00FA19F5" w:rsidP="00FA19F5">
      <w:pPr>
        <w:ind w:left="142" w:right="-43" w:hanging="142"/>
        <w:jc w:val="both"/>
        <w:rPr>
          <w:rFonts w:ascii="Times New Roman" w:hAnsi="Times New Roman"/>
          <w:color w:val="000000"/>
          <w:sz w:val="26"/>
          <w:szCs w:val="26"/>
          <w:lang w:val="ro-MD"/>
        </w:rPr>
      </w:pPr>
      <w:r w:rsidRPr="00886C76">
        <w:rPr>
          <w:rFonts w:ascii="Times New Roman" w:hAnsi="Times New Roman"/>
          <w:color w:val="000000"/>
          <w:sz w:val="26"/>
          <w:szCs w:val="26"/>
          <w:lang w:val="ro-MD"/>
        </w:rPr>
        <w:t xml:space="preserve">             4.7 Se propune includerea în program suma în valoare de 8 500 lei, cheltuielile de verificare a devizelor la proiectului „Reconstrucția porțiunii de drum L403 Nisporeni-Marinici 8+695 – 10+758 Etapa I și Etapa II”. </w:t>
      </w:r>
    </w:p>
    <w:p w:rsidR="00FA19F5" w:rsidRPr="00886C76" w:rsidRDefault="00FA19F5" w:rsidP="00FA19F5">
      <w:pPr>
        <w:ind w:left="142" w:right="-43" w:hanging="142"/>
        <w:jc w:val="both"/>
        <w:rPr>
          <w:rFonts w:ascii="Times New Roman" w:eastAsia="Calibri" w:hAnsi="Times New Roman"/>
          <w:sz w:val="26"/>
          <w:szCs w:val="26"/>
          <w:lang w:val="ro-MD" w:eastAsia="en-US"/>
        </w:rPr>
      </w:pPr>
      <w:r w:rsidRPr="00886C76">
        <w:rPr>
          <w:rFonts w:ascii="Times New Roman" w:hAnsi="Times New Roman"/>
          <w:color w:val="000000"/>
          <w:sz w:val="26"/>
          <w:szCs w:val="26"/>
          <w:lang w:val="ro-MD"/>
        </w:rPr>
        <w:t xml:space="preserve">             4.8 Se propune aprobarea sumei de 3 763,32 lei, pentru obținerea </w:t>
      </w:r>
      <w:r w:rsidRPr="00886C76">
        <w:rPr>
          <w:rFonts w:ascii="Times New Roman" w:eastAsia="Calibri" w:hAnsi="Times New Roman"/>
          <w:sz w:val="26"/>
          <w:szCs w:val="26"/>
          <w:lang w:val="ro-MD" w:eastAsia="en-US"/>
        </w:rPr>
        <w:t>Actului de examinare fitosanitară a vegetației forestiere, emitent Institutul de cercetări și Amenajări Silvice.</w:t>
      </w:r>
    </w:p>
    <w:p w:rsidR="00FA19F5" w:rsidRPr="00886C76" w:rsidRDefault="00FA19F5" w:rsidP="00FA19F5">
      <w:pPr>
        <w:ind w:left="142" w:right="-43" w:hanging="142"/>
        <w:jc w:val="both"/>
        <w:rPr>
          <w:sz w:val="26"/>
          <w:szCs w:val="26"/>
        </w:rPr>
      </w:pPr>
      <w:r w:rsidRPr="00886C76">
        <w:rPr>
          <w:rFonts w:ascii="Times New Roman" w:eastAsia="Calibri" w:hAnsi="Times New Roman"/>
          <w:sz w:val="26"/>
          <w:szCs w:val="26"/>
          <w:lang w:val="ro-MD" w:eastAsia="en-US"/>
        </w:rPr>
        <w:t xml:space="preserve">             Valoarea totală a programului, ca urmare a acestor ajustări, constituie </w:t>
      </w:r>
      <w:r w:rsidRPr="00886C76">
        <w:rPr>
          <w:rFonts w:ascii="Times New Roman" w:hAnsi="Times New Roman"/>
          <w:b/>
          <w:sz w:val="26"/>
          <w:szCs w:val="26"/>
        </w:rPr>
        <w:t xml:space="preserve">9 </w:t>
      </w:r>
      <w:r>
        <w:rPr>
          <w:rFonts w:ascii="Times New Roman" w:hAnsi="Times New Roman"/>
          <w:b/>
          <w:sz w:val="26"/>
          <w:szCs w:val="26"/>
        </w:rPr>
        <w:t>509</w:t>
      </w:r>
      <w:r w:rsidRPr="00886C76">
        <w:rPr>
          <w:rFonts w:ascii="Times New Roman" w:hAnsi="Times New Roman"/>
          <w:b/>
          <w:sz w:val="26"/>
          <w:szCs w:val="26"/>
        </w:rPr>
        <w:t xml:space="preserve"> </w:t>
      </w:r>
      <w:r>
        <w:rPr>
          <w:rFonts w:ascii="Times New Roman" w:hAnsi="Times New Roman"/>
          <w:b/>
          <w:sz w:val="26"/>
          <w:szCs w:val="26"/>
        </w:rPr>
        <w:t>639</w:t>
      </w:r>
      <w:r w:rsidRPr="00886C76">
        <w:rPr>
          <w:rFonts w:ascii="Times New Roman" w:hAnsi="Times New Roman"/>
          <w:b/>
          <w:sz w:val="26"/>
          <w:szCs w:val="26"/>
        </w:rPr>
        <w:t>,82 lei</w:t>
      </w:r>
      <w:r w:rsidRPr="00886C76">
        <w:rPr>
          <w:sz w:val="26"/>
          <w:szCs w:val="26"/>
        </w:rPr>
        <w:t>.</w:t>
      </w:r>
    </w:p>
    <w:p w:rsidR="00FA19F5" w:rsidRPr="00886C76" w:rsidRDefault="00FA19F5" w:rsidP="00FA19F5">
      <w:pPr>
        <w:ind w:left="142" w:right="-43" w:hanging="142"/>
        <w:jc w:val="both"/>
        <w:rPr>
          <w:rFonts w:ascii="Times New Roman" w:hAnsi="Times New Roman"/>
          <w:color w:val="000000"/>
          <w:sz w:val="26"/>
          <w:szCs w:val="26"/>
          <w:lang w:val="ro-MD"/>
        </w:rPr>
      </w:pPr>
      <w:r w:rsidRPr="00886C76">
        <w:rPr>
          <w:rFonts w:ascii="Times New Roman" w:hAnsi="Times New Roman"/>
          <w:color w:val="000000"/>
          <w:sz w:val="26"/>
          <w:szCs w:val="26"/>
          <w:lang w:val="ro-MD"/>
        </w:rPr>
        <w:t xml:space="preserve">             4.9 Se propune ca suma nevalorificată din fondul rutier</w:t>
      </w:r>
      <w:r w:rsidRPr="00886C76">
        <w:rPr>
          <w:rFonts w:ascii="Times New Roman" w:hAnsi="Times New Roman"/>
          <w:color w:val="000000"/>
          <w:sz w:val="26"/>
          <w:szCs w:val="26"/>
        </w:rPr>
        <w:t xml:space="preserve"> </w:t>
      </w:r>
      <w:r w:rsidRPr="00886C76">
        <w:rPr>
          <w:rFonts w:ascii="Times New Roman" w:hAnsi="Times New Roman"/>
          <w:b/>
          <w:bCs/>
          <w:color w:val="000000"/>
          <w:sz w:val="26"/>
          <w:szCs w:val="26"/>
        </w:rPr>
        <w:t>3</w:t>
      </w:r>
      <w:r>
        <w:rPr>
          <w:rFonts w:ascii="Times New Roman" w:hAnsi="Times New Roman"/>
          <w:b/>
          <w:bCs/>
          <w:color w:val="000000"/>
          <w:sz w:val="26"/>
          <w:szCs w:val="26"/>
        </w:rPr>
        <w:t>19</w:t>
      </w:r>
      <w:r w:rsidRPr="00886C76">
        <w:rPr>
          <w:rFonts w:ascii="Times New Roman" w:hAnsi="Times New Roman"/>
          <w:b/>
          <w:bCs/>
          <w:color w:val="000000"/>
          <w:sz w:val="26"/>
          <w:szCs w:val="26"/>
        </w:rPr>
        <w:t xml:space="preserve"> </w:t>
      </w:r>
      <w:r>
        <w:rPr>
          <w:rFonts w:ascii="Times New Roman" w:hAnsi="Times New Roman"/>
          <w:b/>
          <w:bCs/>
          <w:color w:val="000000"/>
          <w:sz w:val="26"/>
          <w:szCs w:val="26"/>
        </w:rPr>
        <w:t>060</w:t>
      </w:r>
      <w:r w:rsidRPr="00886C76">
        <w:rPr>
          <w:rFonts w:ascii="Times New Roman" w:hAnsi="Times New Roman"/>
          <w:b/>
          <w:bCs/>
          <w:color w:val="000000"/>
          <w:sz w:val="26"/>
          <w:szCs w:val="26"/>
        </w:rPr>
        <w:t>,18 lei</w:t>
      </w:r>
      <w:r w:rsidRPr="00886C76">
        <w:rPr>
          <w:rFonts w:ascii="Times New Roman" w:hAnsi="Times New Roman"/>
          <w:color w:val="000000"/>
          <w:sz w:val="26"/>
          <w:szCs w:val="26"/>
          <w:lang w:val="ro-MD"/>
        </w:rPr>
        <w:t xml:space="preserve"> (de la acțiunile și proiectele sus menționate) să fie repartizată la următorul obiectiv:</w:t>
      </w:r>
    </w:p>
    <w:p w:rsidR="00FA19F5" w:rsidRPr="00886C76" w:rsidRDefault="00FA19F5" w:rsidP="00FA19F5">
      <w:pPr>
        <w:numPr>
          <w:ilvl w:val="0"/>
          <w:numId w:val="4"/>
        </w:numPr>
        <w:spacing w:after="0" w:line="240" w:lineRule="auto"/>
        <w:ind w:left="142" w:hanging="142"/>
        <w:rPr>
          <w:rFonts w:ascii="Times New Roman" w:hAnsi="Times New Roman"/>
          <w:sz w:val="26"/>
          <w:szCs w:val="26"/>
          <w:lang w:val="ro-MD"/>
        </w:rPr>
      </w:pPr>
      <w:r w:rsidRPr="00886C76">
        <w:rPr>
          <w:rFonts w:ascii="Times New Roman" w:eastAsia="Calibri" w:hAnsi="Times New Roman"/>
          <w:b/>
          <w:sz w:val="26"/>
          <w:szCs w:val="26"/>
          <w:lang w:eastAsia="en-US"/>
        </w:rPr>
        <w:t>Proiect</w:t>
      </w:r>
      <w:r w:rsidRPr="00886C76">
        <w:rPr>
          <w:rFonts w:ascii="Times New Roman" w:eastAsia="Calibri" w:hAnsi="Times New Roman"/>
          <w:sz w:val="26"/>
          <w:szCs w:val="26"/>
          <w:lang w:eastAsia="en-US"/>
        </w:rPr>
        <w:t xml:space="preserve"> „Reconstrucția porțiunii de drum L403 Nisporeni-Marinici km 8+695 – km 10+758. Obiect nr. 23-DA. Etapa I”.</w:t>
      </w:r>
    </w:p>
    <w:p w:rsidR="00FA19F5" w:rsidRPr="00886C76" w:rsidRDefault="00FA19F5" w:rsidP="00FA19F5">
      <w:pPr>
        <w:spacing w:after="0" w:line="240" w:lineRule="auto"/>
        <w:ind w:left="142" w:hanging="142"/>
        <w:rPr>
          <w:rFonts w:ascii="Times New Roman" w:eastAsia="Calibri" w:hAnsi="Times New Roman"/>
          <w:b/>
          <w:sz w:val="26"/>
          <w:szCs w:val="26"/>
          <w:lang w:eastAsia="en-US"/>
        </w:rPr>
      </w:pPr>
    </w:p>
    <w:p w:rsidR="00FA19F5" w:rsidRPr="00886C76" w:rsidRDefault="00FA19F5" w:rsidP="00FA19F5">
      <w:pPr>
        <w:spacing w:after="0" w:line="240" w:lineRule="auto"/>
        <w:ind w:left="142" w:hanging="142"/>
        <w:rPr>
          <w:rFonts w:ascii="Times New Roman" w:hAnsi="Times New Roman"/>
          <w:sz w:val="26"/>
          <w:szCs w:val="26"/>
          <w:lang w:val="ro-MD"/>
        </w:rPr>
      </w:pPr>
      <w:r w:rsidRPr="00886C76">
        <w:rPr>
          <w:rFonts w:ascii="Times New Roman" w:hAnsi="Times New Roman"/>
          <w:sz w:val="26"/>
          <w:szCs w:val="26"/>
          <w:lang w:val="ro-MD"/>
        </w:rPr>
        <w:t xml:space="preserve">5. </w:t>
      </w:r>
      <w:r w:rsidRPr="00886C76">
        <w:rPr>
          <w:rFonts w:ascii="Times New Roman" w:hAnsi="Times New Roman"/>
          <w:sz w:val="26"/>
          <w:szCs w:val="26"/>
          <w:u w:val="single"/>
          <w:lang w:val="ro-MD"/>
        </w:rPr>
        <w:t>Fundamentarea economic – financiară</w:t>
      </w:r>
    </w:p>
    <w:p w:rsidR="00FA19F5" w:rsidRPr="00886C76" w:rsidRDefault="00FA19F5" w:rsidP="00FA19F5">
      <w:pPr>
        <w:ind w:left="142" w:right="-43" w:hanging="142"/>
        <w:jc w:val="both"/>
        <w:rPr>
          <w:rFonts w:ascii="Times New Roman" w:hAnsi="Times New Roman"/>
          <w:sz w:val="26"/>
          <w:szCs w:val="26"/>
          <w:lang w:val="ro-MD"/>
        </w:rPr>
      </w:pPr>
      <w:r w:rsidRPr="00886C76">
        <w:rPr>
          <w:rFonts w:ascii="Times New Roman" w:hAnsi="Times New Roman"/>
          <w:b/>
          <w:sz w:val="26"/>
          <w:szCs w:val="26"/>
          <w:lang w:val="ro-MD"/>
        </w:rPr>
        <w:t xml:space="preserve">           </w:t>
      </w:r>
      <w:r w:rsidRPr="00886C76">
        <w:rPr>
          <w:rFonts w:ascii="Times New Roman" w:hAnsi="Times New Roman"/>
          <w:sz w:val="26"/>
          <w:szCs w:val="26"/>
          <w:lang w:val="ro-MD"/>
        </w:rPr>
        <w:t>Utilizarea eficientă a surselor financiare din soldul disponibil la 01.01.202</w:t>
      </w:r>
      <w:r w:rsidRPr="00886C76">
        <w:rPr>
          <w:rFonts w:ascii="Times New Roman" w:hAnsi="Times New Roman"/>
          <w:sz w:val="26"/>
          <w:szCs w:val="26"/>
        </w:rPr>
        <w:t>5</w:t>
      </w:r>
      <w:r w:rsidRPr="00886C76">
        <w:rPr>
          <w:rFonts w:ascii="Times New Roman" w:hAnsi="Times New Roman"/>
          <w:sz w:val="26"/>
          <w:szCs w:val="26"/>
          <w:lang w:val="ro-MD"/>
        </w:rPr>
        <w:t xml:space="preserve"> alocate din Fondul rutier în baza Legii bugetului de Stat pentru anul 202</w:t>
      </w:r>
      <w:r w:rsidRPr="00886C76">
        <w:rPr>
          <w:rFonts w:ascii="Times New Roman" w:hAnsi="Times New Roman"/>
          <w:sz w:val="26"/>
          <w:szCs w:val="26"/>
        </w:rPr>
        <w:t>5</w:t>
      </w:r>
    </w:p>
    <w:p w:rsidR="00FA19F5" w:rsidRPr="00886C76" w:rsidRDefault="00FA19F5" w:rsidP="00FA19F5">
      <w:pPr>
        <w:ind w:left="142" w:right="-43" w:hanging="142"/>
        <w:jc w:val="both"/>
        <w:rPr>
          <w:rFonts w:ascii="Times New Roman" w:hAnsi="Times New Roman"/>
          <w:sz w:val="26"/>
          <w:szCs w:val="26"/>
          <w:lang w:val="ro-MD"/>
        </w:rPr>
      </w:pPr>
      <w:r w:rsidRPr="00886C76">
        <w:rPr>
          <w:rFonts w:ascii="Times New Roman" w:hAnsi="Times New Roman"/>
          <w:sz w:val="26"/>
          <w:szCs w:val="26"/>
          <w:lang w:val="ro-MD"/>
        </w:rPr>
        <w:t xml:space="preserve">          6. </w:t>
      </w:r>
      <w:r w:rsidRPr="00886C76">
        <w:rPr>
          <w:rFonts w:ascii="Times New Roman" w:hAnsi="Times New Roman"/>
          <w:sz w:val="26"/>
          <w:szCs w:val="26"/>
          <w:u w:val="single"/>
          <w:lang w:val="ro-MD"/>
        </w:rPr>
        <w:t>Modul de încorporare a actului în cadrul normativ în vigoare</w:t>
      </w:r>
    </w:p>
    <w:p w:rsidR="00FA19F5" w:rsidRPr="00886C76" w:rsidRDefault="00FA19F5" w:rsidP="00FA19F5">
      <w:pPr>
        <w:ind w:left="142" w:right="-43" w:hanging="142"/>
        <w:jc w:val="both"/>
        <w:rPr>
          <w:rFonts w:ascii="Times New Roman" w:hAnsi="Times New Roman"/>
          <w:sz w:val="26"/>
          <w:szCs w:val="26"/>
          <w:lang w:val="ro-MD"/>
        </w:rPr>
      </w:pPr>
      <w:r w:rsidRPr="00886C76">
        <w:rPr>
          <w:rFonts w:ascii="Times New Roman" w:hAnsi="Times New Roman"/>
          <w:sz w:val="26"/>
          <w:szCs w:val="26"/>
          <w:lang w:val="ro-MD"/>
        </w:rPr>
        <w:t xml:space="preserve">          Proiectul de Decizie a fost elaborat în conformitate cu Legea privind </w:t>
      </w:r>
      <w:r w:rsidRPr="00886C76">
        <w:rPr>
          <w:rFonts w:ascii="Times New Roman" w:hAnsi="Times New Roman"/>
          <w:sz w:val="26"/>
          <w:szCs w:val="26"/>
        </w:rPr>
        <w:t>administrația</w:t>
      </w:r>
      <w:r w:rsidRPr="00886C76">
        <w:rPr>
          <w:rFonts w:ascii="Times New Roman" w:hAnsi="Times New Roman"/>
          <w:sz w:val="26"/>
          <w:szCs w:val="26"/>
          <w:lang w:val="ro-MD"/>
        </w:rPr>
        <w:t xml:space="preserve"> publică locală nr. 436-XVI din 28.12.2006, Legea </w:t>
      </w:r>
      <w:r w:rsidRPr="00886C76">
        <w:rPr>
          <w:rFonts w:ascii="Times New Roman" w:hAnsi="Times New Roman"/>
          <w:sz w:val="26"/>
          <w:szCs w:val="26"/>
        </w:rPr>
        <w:t>finanțelor</w:t>
      </w:r>
      <w:r w:rsidRPr="00886C76">
        <w:rPr>
          <w:rFonts w:ascii="Times New Roman" w:hAnsi="Times New Roman"/>
          <w:sz w:val="26"/>
          <w:szCs w:val="26"/>
          <w:lang w:val="ro-MD"/>
        </w:rPr>
        <w:t xml:space="preserve"> publice locale nr. 397-XV din 16.10.2003 art. 21, Legea bugetului de Stat pentru anul 2023, Hotărârea Guvernului nr. 1468 din 30 decembrie 2016 privind aprobarea listelor drumurilor publice </w:t>
      </w:r>
      <w:r w:rsidRPr="00886C76">
        <w:rPr>
          <w:rFonts w:ascii="Times New Roman" w:hAnsi="Times New Roman"/>
          <w:sz w:val="26"/>
          <w:szCs w:val="26"/>
        </w:rPr>
        <w:t>naționale</w:t>
      </w:r>
      <w:r w:rsidRPr="00886C76">
        <w:rPr>
          <w:rFonts w:ascii="Times New Roman" w:hAnsi="Times New Roman"/>
          <w:sz w:val="26"/>
          <w:szCs w:val="26"/>
          <w:lang w:val="ro-MD"/>
        </w:rPr>
        <w:t xml:space="preserve"> </w:t>
      </w:r>
      <w:r w:rsidRPr="00886C76">
        <w:rPr>
          <w:rFonts w:ascii="Times New Roman" w:hAnsi="Times New Roman"/>
          <w:sz w:val="26"/>
          <w:szCs w:val="26"/>
        </w:rPr>
        <w:t>și</w:t>
      </w:r>
      <w:r w:rsidRPr="00886C76">
        <w:rPr>
          <w:rFonts w:ascii="Times New Roman" w:hAnsi="Times New Roman"/>
          <w:sz w:val="26"/>
          <w:szCs w:val="26"/>
          <w:lang w:val="ro-MD"/>
        </w:rPr>
        <w:t xml:space="preserve"> locale, Hotărârea Guvernului nr. 236 din 24 aprilie 2019 privind modificarea anexelor nr. 1 </w:t>
      </w:r>
      <w:r w:rsidRPr="00886C76">
        <w:rPr>
          <w:rFonts w:ascii="Times New Roman" w:hAnsi="Times New Roman"/>
          <w:sz w:val="26"/>
          <w:szCs w:val="26"/>
        </w:rPr>
        <w:t>și</w:t>
      </w:r>
      <w:r w:rsidRPr="00886C76">
        <w:rPr>
          <w:rFonts w:ascii="Times New Roman" w:hAnsi="Times New Roman"/>
          <w:sz w:val="26"/>
          <w:szCs w:val="26"/>
          <w:lang w:val="ro-MD"/>
        </w:rPr>
        <w:t xml:space="preserve"> nr. 2 la Hotărârea Guvernului nr. 1468 din 30 decembrie 2016 și Decizia nr.8/32 din 29.12.2023.”Cu privire la aprobarea Programului lucrărilor de </w:t>
      </w:r>
      <w:r w:rsidRPr="00886C76">
        <w:rPr>
          <w:rFonts w:ascii="Times New Roman" w:hAnsi="Times New Roman"/>
          <w:sz w:val="26"/>
          <w:szCs w:val="26"/>
        </w:rPr>
        <w:t>reparație</w:t>
      </w:r>
      <w:r w:rsidRPr="00886C76">
        <w:rPr>
          <w:rFonts w:ascii="Times New Roman" w:hAnsi="Times New Roman"/>
          <w:sz w:val="26"/>
          <w:szCs w:val="26"/>
          <w:lang w:val="ro-MD"/>
        </w:rPr>
        <w:t xml:space="preserve"> </w:t>
      </w:r>
      <w:r w:rsidRPr="00886C76">
        <w:rPr>
          <w:rFonts w:ascii="Times New Roman" w:hAnsi="Times New Roman"/>
          <w:sz w:val="26"/>
          <w:szCs w:val="26"/>
        </w:rPr>
        <w:t>și</w:t>
      </w:r>
      <w:r w:rsidRPr="00886C76">
        <w:rPr>
          <w:rFonts w:ascii="Times New Roman" w:hAnsi="Times New Roman"/>
          <w:sz w:val="26"/>
          <w:szCs w:val="26"/>
          <w:lang w:val="ro-MD"/>
        </w:rPr>
        <w:t xml:space="preserve"> </w:t>
      </w:r>
      <w:r w:rsidRPr="00886C76">
        <w:rPr>
          <w:rFonts w:ascii="Times New Roman" w:hAnsi="Times New Roman"/>
          <w:sz w:val="26"/>
          <w:szCs w:val="26"/>
        </w:rPr>
        <w:t>întreținere</w:t>
      </w:r>
      <w:r w:rsidRPr="00886C76">
        <w:rPr>
          <w:rFonts w:ascii="Times New Roman" w:hAnsi="Times New Roman"/>
          <w:sz w:val="26"/>
          <w:szCs w:val="26"/>
          <w:lang w:val="ro-MD"/>
        </w:rPr>
        <w:t xml:space="preserve"> a drumurilor publice locale pentru anul 2024 a raionului Nisporeni din fondul rutier”.</w:t>
      </w:r>
    </w:p>
    <w:p w:rsidR="00FA19F5" w:rsidRPr="00886C76" w:rsidRDefault="00FA19F5" w:rsidP="00FA19F5">
      <w:pPr>
        <w:ind w:left="142" w:right="-43" w:hanging="142"/>
        <w:jc w:val="both"/>
        <w:rPr>
          <w:rFonts w:ascii="Times New Roman" w:hAnsi="Times New Roman"/>
          <w:sz w:val="26"/>
          <w:szCs w:val="26"/>
          <w:lang w:val="ro-MD"/>
        </w:rPr>
      </w:pPr>
      <w:r w:rsidRPr="00886C76">
        <w:rPr>
          <w:rFonts w:ascii="Times New Roman" w:hAnsi="Times New Roman"/>
          <w:sz w:val="26"/>
          <w:szCs w:val="26"/>
          <w:lang w:val="ro-MD"/>
        </w:rPr>
        <w:t xml:space="preserve">          7. </w:t>
      </w:r>
      <w:r w:rsidRPr="00886C76">
        <w:rPr>
          <w:rFonts w:ascii="Times New Roman" w:hAnsi="Times New Roman"/>
          <w:sz w:val="26"/>
          <w:szCs w:val="26"/>
          <w:u w:val="single"/>
          <w:lang w:val="ro-MD"/>
        </w:rPr>
        <w:t>Fundamentarea economic – financiară</w:t>
      </w:r>
    </w:p>
    <w:p w:rsidR="00FA19F5" w:rsidRPr="00886C76" w:rsidRDefault="00FA19F5" w:rsidP="00FA19F5">
      <w:pPr>
        <w:ind w:left="142" w:right="-43" w:hanging="142"/>
        <w:jc w:val="both"/>
        <w:rPr>
          <w:rFonts w:ascii="Times New Roman" w:hAnsi="Times New Roman"/>
          <w:sz w:val="26"/>
          <w:szCs w:val="26"/>
          <w:lang w:val="ro-MD"/>
        </w:rPr>
      </w:pPr>
      <w:r w:rsidRPr="00886C76">
        <w:rPr>
          <w:rFonts w:ascii="Times New Roman" w:hAnsi="Times New Roman"/>
          <w:b/>
          <w:sz w:val="26"/>
          <w:szCs w:val="26"/>
          <w:lang w:val="ro-MD"/>
        </w:rPr>
        <w:t xml:space="preserve">          </w:t>
      </w:r>
      <w:r w:rsidRPr="00886C76">
        <w:rPr>
          <w:rFonts w:ascii="Times New Roman" w:hAnsi="Times New Roman"/>
          <w:sz w:val="26"/>
          <w:szCs w:val="26"/>
          <w:lang w:val="ro-MD"/>
        </w:rPr>
        <w:t>Proiectul de decizie este propus spre examinare în cadrul comisiilor de specialitate cu aprobarea ulterioară în ședința Consiliului raional.</w:t>
      </w:r>
    </w:p>
    <w:p w:rsidR="00FA19F5" w:rsidRPr="00886C76" w:rsidRDefault="00FA19F5" w:rsidP="00FA19F5">
      <w:pPr>
        <w:ind w:left="142" w:right="-43" w:hanging="142"/>
        <w:jc w:val="both"/>
        <w:rPr>
          <w:rFonts w:ascii="Times New Roman" w:hAnsi="Times New Roman"/>
          <w:sz w:val="26"/>
          <w:szCs w:val="26"/>
          <w:lang w:val="ro-MD"/>
        </w:rPr>
      </w:pPr>
      <w:r w:rsidRPr="00886C76">
        <w:rPr>
          <w:rFonts w:ascii="Times New Roman" w:hAnsi="Times New Roman"/>
          <w:sz w:val="26"/>
          <w:szCs w:val="26"/>
          <w:lang w:val="ro-MD"/>
        </w:rPr>
        <w:t xml:space="preserve">          8. </w:t>
      </w:r>
      <w:r w:rsidRPr="00886C76">
        <w:rPr>
          <w:rFonts w:ascii="Times New Roman" w:hAnsi="Times New Roman"/>
          <w:sz w:val="26"/>
          <w:szCs w:val="26"/>
          <w:u w:val="single"/>
          <w:lang w:val="ro-MD"/>
        </w:rPr>
        <w:t>Modul de încorporare a actului în cadrul normativ în vigoare</w:t>
      </w:r>
    </w:p>
    <w:p w:rsidR="00FA19F5" w:rsidRPr="00886C76" w:rsidRDefault="00FA19F5" w:rsidP="00FA19F5">
      <w:pPr>
        <w:ind w:left="142" w:right="-43" w:hanging="142"/>
        <w:jc w:val="both"/>
        <w:rPr>
          <w:rFonts w:ascii="Times New Roman" w:hAnsi="Times New Roman"/>
          <w:sz w:val="26"/>
          <w:szCs w:val="26"/>
          <w:lang w:val="ro-MD"/>
        </w:rPr>
      </w:pPr>
      <w:r w:rsidRPr="00886C76">
        <w:rPr>
          <w:rFonts w:ascii="Times New Roman" w:hAnsi="Times New Roman"/>
          <w:sz w:val="26"/>
          <w:szCs w:val="26"/>
          <w:lang w:val="ro-MD"/>
        </w:rPr>
        <w:t xml:space="preserve">          Proiectului de Decizie a fost elaborat în conformitate cu legislația în vigoare și ține de competența Consiliului raional.</w:t>
      </w:r>
    </w:p>
    <w:p w:rsidR="00FA19F5" w:rsidRPr="00886C76" w:rsidRDefault="00FA19F5" w:rsidP="00FA19F5">
      <w:pPr>
        <w:ind w:left="360"/>
        <w:jc w:val="both"/>
        <w:rPr>
          <w:rFonts w:ascii="Times New Roman" w:hAnsi="Times New Roman"/>
          <w:b/>
          <w:sz w:val="28"/>
          <w:szCs w:val="28"/>
        </w:rPr>
      </w:pPr>
    </w:p>
    <w:p w:rsidR="00FA19F5" w:rsidRPr="00886C76" w:rsidRDefault="00FA19F5" w:rsidP="00FA19F5">
      <w:pPr>
        <w:spacing w:after="0" w:line="240" w:lineRule="auto"/>
        <w:ind w:left="360"/>
        <w:jc w:val="both"/>
        <w:rPr>
          <w:rFonts w:ascii="Times New Roman" w:hAnsi="Times New Roman"/>
          <w:b/>
          <w:sz w:val="28"/>
          <w:szCs w:val="28"/>
          <w:lang w:val="ro-MD"/>
        </w:rPr>
      </w:pPr>
      <w:r w:rsidRPr="00886C76">
        <w:rPr>
          <w:rFonts w:ascii="Times New Roman" w:hAnsi="Times New Roman"/>
          <w:b/>
          <w:sz w:val="28"/>
          <w:szCs w:val="28"/>
          <w:lang w:val="ro-MD"/>
        </w:rPr>
        <w:t xml:space="preserve"> </w:t>
      </w:r>
      <w:r w:rsidRPr="00886C76">
        <w:rPr>
          <w:rFonts w:ascii="Times New Roman" w:hAnsi="Times New Roman"/>
          <w:b/>
          <w:sz w:val="28"/>
          <w:szCs w:val="28"/>
        </w:rPr>
        <w:t>Șefă</w:t>
      </w:r>
      <w:r w:rsidRPr="00886C76">
        <w:rPr>
          <w:rFonts w:ascii="Times New Roman" w:hAnsi="Times New Roman"/>
          <w:b/>
          <w:sz w:val="28"/>
          <w:szCs w:val="28"/>
          <w:lang w:val="ro-MD"/>
        </w:rPr>
        <w:t xml:space="preserve"> </w:t>
      </w:r>
      <w:r w:rsidRPr="00886C76">
        <w:rPr>
          <w:rFonts w:ascii="Times New Roman" w:hAnsi="Times New Roman"/>
          <w:b/>
          <w:sz w:val="28"/>
          <w:szCs w:val="28"/>
        </w:rPr>
        <w:t>Secția</w:t>
      </w:r>
      <w:r w:rsidRPr="00886C76">
        <w:rPr>
          <w:rFonts w:ascii="Times New Roman" w:hAnsi="Times New Roman"/>
          <w:b/>
          <w:sz w:val="28"/>
          <w:szCs w:val="28"/>
          <w:lang w:val="ro-MD"/>
        </w:rPr>
        <w:t xml:space="preserve"> </w:t>
      </w:r>
      <w:r w:rsidRPr="00886C76">
        <w:rPr>
          <w:rFonts w:ascii="Times New Roman" w:hAnsi="Times New Roman"/>
          <w:b/>
          <w:sz w:val="28"/>
          <w:szCs w:val="28"/>
        </w:rPr>
        <w:t>Construcții</w:t>
      </w:r>
      <w:r w:rsidRPr="00886C76">
        <w:rPr>
          <w:rFonts w:ascii="Times New Roman" w:hAnsi="Times New Roman"/>
          <w:b/>
          <w:sz w:val="28"/>
          <w:szCs w:val="28"/>
          <w:lang w:val="ro-MD"/>
        </w:rPr>
        <w:t xml:space="preserve"> </w:t>
      </w:r>
      <w:r w:rsidRPr="00886C76">
        <w:rPr>
          <w:rFonts w:ascii="Times New Roman" w:hAnsi="Times New Roman"/>
          <w:b/>
          <w:sz w:val="28"/>
          <w:szCs w:val="28"/>
        </w:rPr>
        <w:t>și</w:t>
      </w:r>
      <w:r w:rsidRPr="00886C76">
        <w:rPr>
          <w:rFonts w:ascii="Times New Roman" w:hAnsi="Times New Roman"/>
          <w:b/>
          <w:sz w:val="28"/>
          <w:szCs w:val="28"/>
          <w:lang w:val="ro-MD"/>
        </w:rPr>
        <w:t xml:space="preserve"> </w:t>
      </w:r>
    </w:p>
    <w:p w:rsidR="00FA19F5" w:rsidRPr="00886C76" w:rsidRDefault="00FA19F5" w:rsidP="00FA19F5">
      <w:pPr>
        <w:spacing w:after="0" w:line="240" w:lineRule="auto"/>
        <w:ind w:left="360"/>
        <w:jc w:val="both"/>
        <w:rPr>
          <w:rFonts w:ascii="Times New Roman" w:hAnsi="Times New Roman"/>
          <w:b/>
          <w:sz w:val="26"/>
          <w:szCs w:val="26"/>
        </w:rPr>
      </w:pPr>
      <w:r w:rsidRPr="00886C76">
        <w:rPr>
          <w:rFonts w:ascii="Times New Roman" w:hAnsi="Times New Roman"/>
          <w:b/>
          <w:sz w:val="28"/>
          <w:szCs w:val="28"/>
          <w:lang w:val="ro-MD"/>
        </w:rPr>
        <w:t xml:space="preserve">  Dezvoltarea Teritoriului     </w:t>
      </w:r>
      <w:r w:rsidRPr="00886C76">
        <w:rPr>
          <w:rFonts w:ascii="Times New Roman" w:hAnsi="Times New Roman"/>
          <w:b/>
          <w:sz w:val="26"/>
          <w:szCs w:val="26"/>
        </w:rPr>
        <w:t xml:space="preserve">                                     </w:t>
      </w:r>
      <w:proofErr w:type="spellStart"/>
      <w:r w:rsidRPr="00886C76">
        <w:rPr>
          <w:rFonts w:ascii="Times New Roman" w:hAnsi="Times New Roman"/>
          <w:b/>
          <w:sz w:val="26"/>
          <w:szCs w:val="26"/>
        </w:rPr>
        <w:t>Aliona</w:t>
      </w:r>
      <w:proofErr w:type="spellEnd"/>
      <w:r w:rsidRPr="00886C76">
        <w:rPr>
          <w:rFonts w:ascii="Times New Roman" w:hAnsi="Times New Roman"/>
          <w:b/>
          <w:sz w:val="26"/>
          <w:szCs w:val="26"/>
        </w:rPr>
        <w:t xml:space="preserve"> TIURINA </w:t>
      </w:r>
    </w:p>
    <w:p w:rsidR="00FA19F5" w:rsidRPr="00F34145" w:rsidRDefault="00FA19F5" w:rsidP="00FA19F5">
      <w:pPr>
        <w:spacing w:after="0"/>
        <w:jc w:val="center"/>
        <w:rPr>
          <w:rFonts w:ascii="Times New Roman" w:hAnsi="Times New Roman"/>
          <w:b/>
          <w:sz w:val="24"/>
          <w:szCs w:val="24"/>
        </w:rPr>
      </w:pPr>
    </w:p>
    <w:p w:rsidR="00FA19F5" w:rsidRPr="0020282A" w:rsidRDefault="00FA19F5" w:rsidP="00FA19F5">
      <w:pPr>
        <w:spacing w:after="0" w:line="240" w:lineRule="auto"/>
        <w:jc w:val="both"/>
        <w:rPr>
          <w:rFonts w:ascii="Times New Roman" w:hAnsi="Times New Roman"/>
          <w:sz w:val="24"/>
          <w:szCs w:val="24"/>
        </w:rPr>
      </w:pPr>
    </w:p>
    <w:p w:rsidR="00B913C8" w:rsidRPr="00FA19F5" w:rsidRDefault="00B913C8" w:rsidP="00FA19F5"/>
    <w:sectPr w:rsidR="00B913C8" w:rsidRPr="00FA19F5" w:rsidSect="00886C76">
      <w:pgSz w:w="11906" w:h="16838"/>
      <w:pgMar w:top="426" w:right="850"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haroni">
    <w:charset w:val="B1"/>
    <w:family w:val="auto"/>
    <w:pitch w:val="variable"/>
    <w:sig w:usb0="00000801" w:usb1="00000000" w:usb2="00000000" w:usb3="00000000" w:csb0="0000002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0765E"/>
    <w:multiLevelType w:val="hybridMultilevel"/>
    <w:tmpl w:val="5BA2CD0E"/>
    <w:lvl w:ilvl="0" w:tplc="41327CFC">
      <w:start w:val="1"/>
      <w:numFmt w:val="upperRoman"/>
      <w:lvlText w:val="%1."/>
      <w:lvlJc w:val="left"/>
      <w:pPr>
        <w:ind w:left="1288"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32787445"/>
    <w:multiLevelType w:val="hybridMultilevel"/>
    <w:tmpl w:val="66BA5834"/>
    <w:lvl w:ilvl="0" w:tplc="292E2148">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0E4B82"/>
    <w:multiLevelType w:val="hybridMultilevel"/>
    <w:tmpl w:val="BC6C1E68"/>
    <w:lvl w:ilvl="0" w:tplc="F7C60F2E">
      <w:start w:val="70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E314FB3"/>
    <w:multiLevelType w:val="hybridMultilevel"/>
    <w:tmpl w:val="6C2670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66B"/>
    <w:rsid w:val="0004053E"/>
    <w:rsid w:val="00041BEA"/>
    <w:rsid w:val="000A4FC0"/>
    <w:rsid w:val="001113F9"/>
    <w:rsid w:val="001D3A6A"/>
    <w:rsid w:val="00283351"/>
    <w:rsid w:val="002A4624"/>
    <w:rsid w:val="004210D6"/>
    <w:rsid w:val="004445A2"/>
    <w:rsid w:val="00493912"/>
    <w:rsid w:val="00495C6F"/>
    <w:rsid w:val="005123A6"/>
    <w:rsid w:val="00566589"/>
    <w:rsid w:val="0066573C"/>
    <w:rsid w:val="00677EFE"/>
    <w:rsid w:val="00682069"/>
    <w:rsid w:val="006F766B"/>
    <w:rsid w:val="0071661B"/>
    <w:rsid w:val="0071786E"/>
    <w:rsid w:val="0075664B"/>
    <w:rsid w:val="007B54AA"/>
    <w:rsid w:val="00813D26"/>
    <w:rsid w:val="00842A6F"/>
    <w:rsid w:val="00886C76"/>
    <w:rsid w:val="00955FC1"/>
    <w:rsid w:val="00A31FD4"/>
    <w:rsid w:val="00B156F2"/>
    <w:rsid w:val="00B913C8"/>
    <w:rsid w:val="00BF7112"/>
    <w:rsid w:val="00C2730B"/>
    <w:rsid w:val="00C876AD"/>
    <w:rsid w:val="00D74458"/>
    <w:rsid w:val="00F12A3E"/>
    <w:rsid w:val="00FA19F5"/>
    <w:rsid w:val="00FA7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5988"/>
  <w15:chartTrackingRefBased/>
  <w15:docId w15:val="{A0ADAE24-0B73-49CC-BDC1-2F098425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73C"/>
    <w:pPr>
      <w:spacing w:after="200" w:line="276" w:lineRule="auto"/>
    </w:pPr>
    <w:rPr>
      <w:rFonts w:ascii="Calibri" w:eastAsia="Times New Roman" w:hAnsi="Calibri" w:cs="Times New Roman"/>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6573C"/>
    <w:pPr>
      <w:spacing w:after="0" w:line="240" w:lineRule="auto"/>
    </w:pPr>
    <w:rPr>
      <w:rFonts w:ascii="Calibri" w:eastAsia="Times New Roman" w:hAnsi="Calibri" w:cs="Times New Roman"/>
      <w:lang w:val="ro-RO" w:eastAsia="ro-RO"/>
    </w:rPr>
  </w:style>
  <w:style w:type="character" w:customStyle="1" w:styleId="a4">
    <w:name w:val="Основной текст_"/>
    <w:basedOn w:val="a0"/>
    <w:link w:val="6"/>
    <w:locked/>
    <w:rsid w:val="0066573C"/>
    <w:rPr>
      <w:rFonts w:ascii="Times New Roman" w:hAnsi="Times New Roman" w:cs="Times New Roman"/>
      <w:spacing w:val="3"/>
      <w:sz w:val="20"/>
      <w:szCs w:val="20"/>
      <w:shd w:val="clear" w:color="auto" w:fill="FFFFFF"/>
    </w:rPr>
  </w:style>
  <w:style w:type="paragraph" w:customStyle="1" w:styleId="6">
    <w:name w:val="Основной текст6"/>
    <w:basedOn w:val="a"/>
    <w:link w:val="a4"/>
    <w:uiPriority w:val="99"/>
    <w:rsid w:val="0066573C"/>
    <w:pPr>
      <w:widowControl w:val="0"/>
      <w:shd w:val="clear" w:color="auto" w:fill="FFFFFF"/>
      <w:spacing w:after="0" w:line="270" w:lineRule="exact"/>
    </w:pPr>
    <w:rPr>
      <w:rFonts w:ascii="Times New Roman" w:eastAsiaTheme="minorHAnsi" w:hAnsi="Times New Roman"/>
      <w:spacing w:val="3"/>
      <w:sz w:val="20"/>
      <w:szCs w:val="20"/>
      <w:lang w:val="ru-RU" w:eastAsia="en-US"/>
    </w:rPr>
  </w:style>
  <w:style w:type="paragraph" w:styleId="a5">
    <w:name w:val="Balloon Text"/>
    <w:basedOn w:val="a"/>
    <w:link w:val="a6"/>
    <w:uiPriority w:val="99"/>
    <w:semiHidden/>
    <w:unhideWhenUsed/>
    <w:rsid w:val="0066573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73C"/>
    <w:rPr>
      <w:rFonts w:ascii="Segoe UI" w:eastAsia="Times New Roman" w:hAnsi="Segoe UI" w:cs="Segoe UI"/>
      <w:sz w:val="18"/>
      <w:szCs w:val="18"/>
      <w:lang w:val="ro-RO" w:eastAsia="ro-RO"/>
    </w:rPr>
  </w:style>
  <w:style w:type="character" w:customStyle="1" w:styleId="a7">
    <w:name w:val="Другое_"/>
    <w:basedOn w:val="a0"/>
    <w:link w:val="a8"/>
    <w:rsid w:val="00842A6F"/>
    <w:rPr>
      <w:rFonts w:ascii="Times New Roman" w:eastAsia="Times New Roman" w:hAnsi="Times New Roman" w:cs="Times New Roman"/>
    </w:rPr>
  </w:style>
  <w:style w:type="paragraph" w:customStyle="1" w:styleId="a8">
    <w:name w:val="Другое"/>
    <w:basedOn w:val="a"/>
    <w:link w:val="a7"/>
    <w:rsid w:val="00842A6F"/>
    <w:pPr>
      <w:widowControl w:val="0"/>
      <w:spacing w:after="0" w:line="240" w:lineRule="auto"/>
    </w:pPr>
    <w:rPr>
      <w:rFonts w:ascii="Times New Roman" w:hAnsi="Times New Roman"/>
      <w:lang w:val="ru-RU" w:eastAsia="en-US"/>
    </w:rPr>
  </w:style>
  <w:style w:type="paragraph" w:customStyle="1" w:styleId="1">
    <w:name w:val="Основной текст1"/>
    <w:basedOn w:val="a"/>
    <w:rsid w:val="00955FC1"/>
    <w:pPr>
      <w:widowControl w:val="0"/>
      <w:spacing w:after="0" w:line="262" w:lineRule="auto"/>
    </w:pPr>
    <w:rPr>
      <w:rFonts w:ascii="Times New Roman" w:hAnsi="Times New Roman"/>
      <w:lang w:eastAsia="en-US"/>
    </w:rPr>
  </w:style>
  <w:style w:type="character" w:customStyle="1" w:styleId="2">
    <w:name w:val="Основной текст (2)_"/>
    <w:basedOn w:val="a0"/>
    <w:link w:val="20"/>
    <w:rsid w:val="00955FC1"/>
    <w:rPr>
      <w:rFonts w:ascii="Times New Roman" w:eastAsia="Times New Roman" w:hAnsi="Times New Roman" w:cs="Times New Roman"/>
      <w:b/>
      <w:bCs/>
    </w:rPr>
  </w:style>
  <w:style w:type="paragraph" w:customStyle="1" w:styleId="20">
    <w:name w:val="Основной текст (2)"/>
    <w:basedOn w:val="a"/>
    <w:link w:val="2"/>
    <w:rsid w:val="00955FC1"/>
    <w:pPr>
      <w:widowControl w:val="0"/>
      <w:spacing w:after="510" w:line="240" w:lineRule="auto"/>
      <w:jc w:val="center"/>
    </w:pPr>
    <w:rPr>
      <w:rFonts w:ascii="Times New Roman" w:hAnsi="Times New Roman"/>
      <w:b/>
      <w:bCs/>
      <w:lang w:val="ru-RU" w:eastAsia="en-US"/>
    </w:rPr>
  </w:style>
  <w:style w:type="paragraph" w:styleId="a9">
    <w:name w:val="List Paragraph"/>
    <w:basedOn w:val="a"/>
    <w:uiPriority w:val="34"/>
    <w:qFormat/>
    <w:rsid w:val="00677EFE"/>
    <w:pPr>
      <w:spacing w:after="0" w:line="240" w:lineRule="auto"/>
      <w:ind w:left="720"/>
      <w:contextualSpacing/>
    </w:pPr>
    <w:rPr>
      <w:rFonts w:ascii="Times New Roman" w:eastAsia="SimSun" w:hAnsi="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47110">
      <w:bodyDiv w:val="1"/>
      <w:marLeft w:val="0"/>
      <w:marRight w:val="0"/>
      <w:marTop w:val="0"/>
      <w:marBottom w:val="0"/>
      <w:divBdr>
        <w:top w:val="none" w:sz="0" w:space="0" w:color="auto"/>
        <w:left w:val="none" w:sz="0" w:space="0" w:color="auto"/>
        <w:bottom w:val="none" w:sz="0" w:space="0" w:color="auto"/>
        <w:right w:val="none" w:sz="0" w:space="0" w:color="auto"/>
      </w:divBdr>
    </w:div>
    <w:div w:id="203102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6</Pages>
  <Words>1622</Words>
  <Characters>9246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Secretar</cp:lastModifiedBy>
  <cp:revision>25</cp:revision>
  <cp:lastPrinted>2025-12-19T07:56:00Z</cp:lastPrinted>
  <dcterms:created xsi:type="dcterms:W3CDTF">2021-12-07T08:21:00Z</dcterms:created>
  <dcterms:modified xsi:type="dcterms:W3CDTF">2025-12-19T08:05:00Z</dcterms:modified>
</cp:coreProperties>
</file>