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BDC" w:rsidRPr="00C7465D" w:rsidRDefault="000A0BDC" w:rsidP="000A0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65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A0BDC" w:rsidRPr="00C7465D" w:rsidRDefault="000A0BDC" w:rsidP="000A0B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CE4580B" wp14:editId="2F12584B">
            <wp:simplePos x="0" y="0"/>
            <wp:positionH relativeFrom="column">
              <wp:posOffset>5694045</wp:posOffset>
            </wp:positionH>
            <wp:positionV relativeFrom="paragraph">
              <wp:posOffset>125095</wp:posOffset>
            </wp:positionV>
            <wp:extent cx="506730" cy="641985"/>
            <wp:effectExtent l="0" t="0" r="7620" b="5715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D1F4DC" wp14:editId="2AAB7DEE">
            <wp:simplePos x="0" y="0"/>
            <wp:positionH relativeFrom="column">
              <wp:posOffset>27940</wp:posOffset>
            </wp:positionH>
            <wp:positionV relativeFrom="paragraph">
              <wp:posOffset>167640</wp:posOffset>
            </wp:positionV>
            <wp:extent cx="499745" cy="584835"/>
            <wp:effectExtent l="0" t="0" r="0" b="5715"/>
            <wp:wrapNone/>
            <wp:docPr id="2" name="Рисунок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00009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A0BDC" w:rsidRPr="00C7465D" w:rsidRDefault="000A0BDC" w:rsidP="000A0BDC">
      <w:pPr>
        <w:tabs>
          <w:tab w:val="center" w:pos="4102"/>
          <w:tab w:val="right" w:pos="820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465D">
        <w:rPr>
          <w:rFonts w:ascii="Times New Roman" w:hAnsi="Times New Roman" w:cs="Times New Roman"/>
          <w:b/>
          <w:bCs/>
          <w:sz w:val="28"/>
          <w:szCs w:val="28"/>
        </w:rPr>
        <w:t>REPUBLICA MOLDOVA</w:t>
      </w:r>
    </w:p>
    <w:p w:rsidR="000A0BDC" w:rsidRPr="00C7465D" w:rsidRDefault="000A0BDC" w:rsidP="000A0BD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465D">
        <w:rPr>
          <w:rFonts w:ascii="Times New Roman" w:hAnsi="Times New Roman" w:cs="Times New Roman"/>
          <w:b/>
          <w:bCs/>
          <w:sz w:val="28"/>
          <w:szCs w:val="28"/>
        </w:rPr>
        <w:t>CONSILIUL RAIONAL NISPORENI</w:t>
      </w:r>
    </w:p>
    <w:p w:rsidR="000A0BDC" w:rsidRPr="00C7465D" w:rsidRDefault="000A0BDC" w:rsidP="000A0BDC">
      <w:pPr>
        <w:pBdr>
          <w:bottom w:val="thinThickThinSmallGap" w:sz="24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BDC" w:rsidRPr="00C7465D" w:rsidRDefault="009C3EEF" w:rsidP="000A0BD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proiect</w:t>
      </w:r>
      <w:r w:rsidR="000A0BDC" w:rsidRPr="00C7465D">
        <w:rPr>
          <w:rFonts w:ascii="Times New Roman" w:hAnsi="Times New Roman" w:cs="Times New Roman"/>
          <w:i/>
          <w:sz w:val="28"/>
          <w:szCs w:val="28"/>
        </w:rPr>
        <w:tab/>
      </w:r>
    </w:p>
    <w:p w:rsidR="000A0BDC" w:rsidRDefault="000A0BDC" w:rsidP="000A0BD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0BDC" w:rsidRDefault="009C3EEF" w:rsidP="000A0BD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DECIZIE  nr. 1/</w:t>
      </w:r>
      <w:r w:rsidR="00642082">
        <w:rPr>
          <w:rFonts w:ascii="Times New Roman" w:hAnsi="Times New Roman" w:cs="Times New Roman"/>
          <w:b/>
          <w:sz w:val="28"/>
          <w:szCs w:val="28"/>
        </w:rPr>
        <w:t>15</w:t>
      </w:r>
    </w:p>
    <w:p w:rsidR="001F2010" w:rsidRPr="00E65F76" w:rsidRDefault="001F2010" w:rsidP="001F2010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0BDC" w:rsidRPr="00E65F76" w:rsidRDefault="000A0BDC" w:rsidP="000A0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0BDC" w:rsidRPr="00E65F76" w:rsidRDefault="000A0BDC" w:rsidP="000A0B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65F76">
        <w:rPr>
          <w:rFonts w:ascii="Times New Roman" w:hAnsi="Times New Roman" w:cs="Times New Roman"/>
          <w:i/>
          <w:sz w:val="28"/>
          <w:szCs w:val="28"/>
        </w:rPr>
        <w:t xml:space="preserve">din </w:t>
      </w:r>
      <w:r w:rsidR="009C3EEF">
        <w:rPr>
          <w:rFonts w:ascii="Times New Roman" w:hAnsi="Times New Roman" w:cs="Times New Roman"/>
          <w:i/>
          <w:sz w:val="28"/>
          <w:szCs w:val="28"/>
        </w:rPr>
        <w:t>19 februarie 2026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  </w:t>
      </w:r>
      <w:r w:rsidRPr="00E65F76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E65F76">
        <w:rPr>
          <w:rFonts w:ascii="Times New Roman" w:hAnsi="Times New Roman" w:cs="Times New Roman"/>
          <w:i/>
          <w:sz w:val="28"/>
          <w:szCs w:val="28"/>
        </w:rPr>
        <w:t>or. Nisporeni</w:t>
      </w:r>
    </w:p>
    <w:p w:rsidR="000A0BDC" w:rsidRPr="00E65F76" w:rsidRDefault="000A0BDC" w:rsidP="000A0BD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A0BDC" w:rsidRPr="00484036" w:rsidRDefault="009C3EEF" w:rsidP="000A0BDC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="000A0BDC">
        <w:rPr>
          <w:rFonts w:ascii="Times New Roman" w:hAnsi="Times New Roman" w:cs="Times New Roman"/>
          <w:b/>
          <w:i/>
          <w:sz w:val="28"/>
          <w:szCs w:val="28"/>
        </w:rPr>
        <w:t xml:space="preserve">Cu privire la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repartizarea </w:t>
      </w:r>
      <w:r w:rsidR="000A0BDC" w:rsidRPr="00484036">
        <w:rPr>
          <w:rFonts w:ascii="Times New Roman" w:hAnsi="Times New Roman"/>
          <w:b/>
          <w:bCs/>
          <w:i/>
          <w:sz w:val="28"/>
          <w:szCs w:val="28"/>
        </w:rPr>
        <w:t>locuinț</w:t>
      </w:r>
      <w:r>
        <w:rPr>
          <w:rFonts w:ascii="Times New Roman" w:hAnsi="Times New Roman"/>
          <w:b/>
          <w:bCs/>
          <w:i/>
          <w:sz w:val="28"/>
          <w:szCs w:val="28"/>
        </w:rPr>
        <w:t>ei</w:t>
      </w:r>
      <w:r w:rsidR="000A0BDC" w:rsidRPr="00484036">
        <w:rPr>
          <w:rFonts w:ascii="Times New Roman" w:hAnsi="Times New Roman"/>
          <w:b/>
          <w:bCs/>
          <w:i/>
          <w:sz w:val="28"/>
          <w:szCs w:val="28"/>
        </w:rPr>
        <w:t xml:space="preserve"> sociale”</w:t>
      </w:r>
    </w:p>
    <w:p w:rsidR="000A0BDC" w:rsidRPr="00E65F76" w:rsidRDefault="000A0BDC" w:rsidP="000A0BDC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0A0BDC" w:rsidRPr="00E65F76" w:rsidRDefault="000A0BDC" w:rsidP="000A0BD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9778F" w:rsidRDefault="000A0BDC" w:rsidP="00697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F76">
        <w:rPr>
          <w:rFonts w:ascii="Times New Roman" w:hAnsi="Times New Roman" w:cs="Times New Roman"/>
          <w:sz w:val="28"/>
          <w:szCs w:val="28"/>
        </w:rPr>
        <w:tab/>
      </w:r>
      <w:r w:rsidR="0069778F" w:rsidRPr="00E65F76">
        <w:rPr>
          <w:rFonts w:ascii="Times New Roman" w:hAnsi="Times New Roman" w:cs="Times New Roman"/>
          <w:sz w:val="28"/>
          <w:szCs w:val="28"/>
        </w:rPr>
        <w:t>În conformitate cu art</w:t>
      </w:r>
      <w:r w:rsidR="0069778F">
        <w:rPr>
          <w:rFonts w:ascii="Times New Roman" w:hAnsi="Times New Roman" w:cs="Times New Roman"/>
          <w:sz w:val="28"/>
          <w:szCs w:val="28"/>
        </w:rPr>
        <w:t>.</w:t>
      </w:r>
      <w:r w:rsidR="0069778F" w:rsidRPr="00E65F76">
        <w:rPr>
          <w:rFonts w:ascii="Times New Roman" w:hAnsi="Times New Roman" w:cs="Times New Roman"/>
          <w:sz w:val="28"/>
          <w:szCs w:val="28"/>
        </w:rPr>
        <w:t xml:space="preserve"> 43 al. (1) lit</w:t>
      </w:r>
      <w:r w:rsidR="0069778F">
        <w:rPr>
          <w:rFonts w:ascii="Times New Roman" w:hAnsi="Times New Roman" w:cs="Times New Roman"/>
          <w:sz w:val="28"/>
          <w:szCs w:val="28"/>
        </w:rPr>
        <w:t>.</w:t>
      </w:r>
      <w:r w:rsidR="0069778F" w:rsidRPr="00E65F76">
        <w:rPr>
          <w:rFonts w:ascii="Times New Roman" w:hAnsi="Times New Roman" w:cs="Times New Roman"/>
          <w:sz w:val="28"/>
          <w:szCs w:val="28"/>
        </w:rPr>
        <w:t xml:space="preserve"> (h), 46 al. (1) ale Legii nr. 436-XV din 28.12.2006 privi</w:t>
      </w:r>
      <w:r w:rsidR="0069778F">
        <w:rPr>
          <w:rFonts w:ascii="Times New Roman" w:hAnsi="Times New Roman" w:cs="Times New Roman"/>
          <w:sz w:val="28"/>
          <w:szCs w:val="28"/>
        </w:rPr>
        <w:t xml:space="preserve">nd </w:t>
      </w:r>
      <w:proofErr w:type="spellStart"/>
      <w:r w:rsidR="0069778F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="0069778F">
        <w:rPr>
          <w:rFonts w:ascii="Times New Roman" w:hAnsi="Times New Roman" w:cs="Times New Roman"/>
          <w:sz w:val="28"/>
          <w:szCs w:val="28"/>
        </w:rPr>
        <w:t xml:space="preserve"> publică locală</w:t>
      </w:r>
      <w:r w:rsidR="0069778F" w:rsidRPr="00E65F76">
        <w:rPr>
          <w:rFonts w:ascii="Times New Roman" w:hAnsi="Times New Roman" w:cs="Times New Roman"/>
          <w:sz w:val="28"/>
          <w:szCs w:val="28"/>
        </w:rPr>
        <w:t xml:space="preserve">, Ordinul Ministerului Dezvoltării Regionale și Construcțiilor a R. Moldova nr. 75 din 14.05.2014, privind aprobarea Regulamentului cu privire la modul și condițiile de desfășurare a proiectului de construcție a locuințelor pentru păturile social/economic vulnerabile II, </w:t>
      </w:r>
      <w:r w:rsidR="0069778F">
        <w:rPr>
          <w:rFonts w:ascii="Times New Roman" w:hAnsi="Times New Roman" w:cs="Times New Roman"/>
          <w:sz w:val="28"/>
          <w:szCs w:val="28"/>
        </w:rPr>
        <w:t>Regulamentul cu privire la modul de repartizare al locuințelor pentru păturile social/economic vulnerabile II, aprobat prin Decizia Consiliului raional nr. 6/15 din 16 septembrie 2016, cu modificările ulterioare, procesul verbal al Comisiei pentru examinarea cererilor de repartizare a locuințelor sociale, Consiliul raional,</w:t>
      </w:r>
    </w:p>
    <w:p w:rsidR="0069778F" w:rsidRPr="00F01086" w:rsidRDefault="0069778F" w:rsidP="00697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78F" w:rsidRDefault="0069778F" w:rsidP="0069778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5F76">
        <w:rPr>
          <w:rFonts w:ascii="Times New Roman" w:hAnsi="Times New Roman" w:cs="Times New Roman"/>
          <w:b/>
          <w:sz w:val="28"/>
          <w:szCs w:val="28"/>
        </w:rPr>
        <w:t>Decide</w:t>
      </w:r>
      <w:r w:rsidRPr="00E65F76">
        <w:rPr>
          <w:rFonts w:ascii="Times New Roman" w:hAnsi="Times New Roman" w:cs="Times New Roman"/>
          <w:sz w:val="28"/>
          <w:szCs w:val="28"/>
        </w:rPr>
        <w:t>:</w:t>
      </w:r>
    </w:p>
    <w:p w:rsidR="0069778F" w:rsidRPr="00E65F76" w:rsidRDefault="0069778F" w:rsidP="0069778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778F" w:rsidRPr="00BC4EFD" w:rsidRDefault="0069778F" w:rsidP="0069778F">
      <w:pPr>
        <w:pStyle w:val="Listparagraf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C4EFD">
        <w:rPr>
          <w:rFonts w:ascii="Times New Roman" w:hAnsi="Times New Roman" w:cs="Times New Roman"/>
          <w:sz w:val="28"/>
          <w:szCs w:val="28"/>
        </w:rPr>
        <w:t xml:space="preserve">Se </w:t>
      </w:r>
      <w:r w:rsidRPr="00BC4EFD">
        <w:rPr>
          <w:rFonts w:ascii="Times New Roman" w:hAnsi="Times New Roman"/>
          <w:sz w:val="28"/>
          <w:szCs w:val="28"/>
        </w:rPr>
        <w:t xml:space="preserve">repartizează </w:t>
      </w:r>
      <w:r>
        <w:rPr>
          <w:rFonts w:ascii="Times New Roman" w:hAnsi="Times New Roman" w:cs="Times New Roman"/>
          <w:sz w:val="28"/>
          <w:szCs w:val="28"/>
        </w:rPr>
        <w:t>locuința socială</w:t>
      </w:r>
      <w:r w:rsidRPr="00BC4EFD">
        <w:rPr>
          <w:rFonts w:ascii="Times New Roman" w:hAnsi="Times New Roman" w:cs="Times New Roman"/>
          <w:sz w:val="28"/>
          <w:szCs w:val="28"/>
        </w:rPr>
        <w:t xml:space="preserve">, </w:t>
      </w:r>
      <w:r w:rsidRPr="00BC4EFD">
        <w:rPr>
          <w:rFonts w:ascii="Times New Roman" w:hAnsi="Times New Roman"/>
          <w:sz w:val="28"/>
          <w:szCs w:val="28"/>
        </w:rPr>
        <w:t>în folosință (locațiune) pe o perioada de 5 ani,</w:t>
      </w:r>
      <w:r w:rsidRPr="00BC4EFD">
        <w:rPr>
          <w:rFonts w:ascii="Times New Roman" w:hAnsi="Times New Roman" w:cs="Times New Roman"/>
          <w:sz w:val="28"/>
          <w:szCs w:val="28"/>
        </w:rPr>
        <w:t xml:space="preserve"> următor</w:t>
      </w:r>
      <w:r>
        <w:rPr>
          <w:rFonts w:ascii="Times New Roman" w:hAnsi="Times New Roman" w:cs="Times New Roman"/>
          <w:sz w:val="28"/>
          <w:szCs w:val="28"/>
        </w:rPr>
        <w:t>ului cetățean, conform procesului verbal</w:t>
      </w:r>
      <w:r w:rsidRPr="00494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 Comisiei pentru examinarea cererilor de repartizare a locuințelor sociale (anexă 4 file)</w:t>
      </w:r>
      <w:r w:rsidRPr="00BC4EFD">
        <w:rPr>
          <w:rFonts w:ascii="Times New Roman" w:hAnsi="Times New Roman" w:cs="Times New Roman"/>
          <w:sz w:val="28"/>
          <w:szCs w:val="28"/>
        </w:rPr>
        <w:t>:</w:t>
      </w:r>
    </w:p>
    <w:p w:rsidR="0069778F" w:rsidRPr="00C46E09" w:rsidRDefault="007636F8" w:rsidP="0069778F">
      <w:pPr>
        <w:pStyle w:val="Listparagraf"/>
        <w:numPr>
          <w:ilvl w:val="0"/>
          <w:numId w:val="4"/>
        </w:numPr>
        <w:spacing w:after="0" w:line="240" w:lineRule="auto"/>
        <w:ind w:left="1418" w:hanging="3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</w:t>
      </w:r>
      <w:r w:rsidR="0069778F" w:rsidRPr="00C46E09">
        <w:rPr>
          <w:rFonts w:ascii="Times New Roman" w:hAnsi="Times New Roman" w:cs="Times New Roman"/>
          <w:i/>
          <w:sz w:val="28"/>
          <w:szCs w:val="28"/>
        </w:rPr>
        <w:t xml:space="preserve">, categoria-bugetar; </w:t>
      </w:r>
    </w:p>
    <w:p w:rsidR="0069778F" w:rsidRPr="00BC4EFD" w:rsidRDefault="0069778F" w:rsidP="0069778F">
      <w:pPr>
        <w:pStyle w:val="Listparagraf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9778F" w:rsidRDefault="0069778F" w:rsidP="0069778F">
      <w:pPr>
        <w:pStyle w:val="Listparagraf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4EFD">
        <w:rPr>
          <w:rFonts w:ascii="Times New Roman" w:hAnsi="Times New Roman" w:cs="Times New Roman"/>
          <w:sz w:val="28"/>
          <w:szCs w:val="28"/>
        </w:rPr>
        <w:t xml:space="preserve">Se împuternicește președintele raionului dl Ion DIAVOR </w:t>
      </w:r>
      <w:r>
        <w:rPr>
          <w:rFonts w:ascii="Times New Roman" w:hAnsi="Times New Roman" w:cs="Times New Roman"/>
          <w:sz w:val="28"/>
          <w:szCs w:val="28"/>
        </w:rPr>
        <w:t>cu dreptul de a semna contractele</w:t>
      </w:r>
      <w:r w:rsidRPr="00BC4EFD">
        <w:rPr>
          <w:rFonts w:ascii="Times New Roman" w:hAnsi="Times New Roman" w:cs="Times New Roman"/>
          <w:sz w:val="28"/>
          <w:szCs w:val="28"/>
        </w:rPr>
        <w:t xml:space="preserve"> de locațiun</w:t>
      </w:r>
      <w:r>
        <w:rPr>
          <w:rFonts w:ascii="Times New Roman" w:hAnsi="Times New Roman" w:cs="Times New Roman"/>
          <w:sz w:val="28"/>
          <w:szCs w:val="28"/>
        </w:rPr>
        <w:t>e în numele Consiliului raional;</w:t>
      </w:r>
    </w:p>
    <w:p w:rsidR="0069778F" w:rsidRPr="00E51BC6" w:rsidRDefault="0069778F" w:rsidP="0069778F">
      <w:pPr>
        <w:pStyle w:val="Listparagra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778F" w:rsidRPr="00B03867" w:rsidRDefault="0069778F" w:rsidP="0069778F">
      <w:pPr>
        <w:pStyle w:val="Listparagraf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5F76">
        <w:rPr>
          <w:rFonts w:ascii="Times New Roman" w:hAnsi="Times New Roman" w:cs="Times New Roman"/>
          <w:sz w:val="28"/>
          <w:szCs w:val="28"/>
        </w:rPr>
        <w:t xml:space="preserve">Controlul executării prezentei decizii se atribuie președintelui raionului, dlui </w:t>
      </w:r>
      <w:r>
        <w:rPr>
          <w:rFonts w:ascii="Times New Roman" w:hAnsi="Times New Roman" w:cs="Times New Roman"/>
          <w:sz w:val="28"/>
          <w:szCs w:val="28"/>
        </w:rPr>
        <w:t>Ion DIAVOR</w:t>
      </w:r>
      <w:r w:rsidRPr="00E65F76">
        <w:rPr>
          <w:rFonts w:ascii="Times New Roman" w:hAnsi="Times New Roman" w:cs="Times New Roman"/>
          <w:sz w:val="28"/>
          <w:szCs w:val="28"/>
        </w:rPr>
        <w:t>.</w:t>
      </w:r>
    </w:p>
    <w:p w:rsidR="0069778F" w:rsidRPr="00E51BC6" w:rsidRDefault="0069778F" w:rsidP="0069778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</w:p>
    <w:p w:rsidR="0069778F" w:rsidRDefault="0069778F" w:rsidP="0069778F">
      <w:pPr>
        <w:pStyle w:val="Listparagraf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</w:p>
    <w:p w:rsidR="000A0BDC" w:rsidRPr="0069778F" w:rsidRDefault="000A0BDC" w:rsidP="006977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81263F" w:rsidRDefault="0081263F" w:rsidP="0081263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/>
          <w:b/>
          <w:bCs/>
          <w:sz w:val="28"/>
          <w:szCs w:val="28"/>
          <w:lang w:val="it-IT"/>
        </w:rPr>
        <w:t xml:space="preserve">Avizat: </w:t>
      </w:r>
    </w:p>
    <w:p w:rsidR="0081263F" w:rsidRDefault="0081263F" w:rsidP="0081263F">
      <w:pPr>
        <w:pStyle w:val="Frspaiere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Secretar al Consiliului raional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ab/>
        <w:t xml:space="preserve">        Olesea Beschieru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ab/>
        <w:t xml:space="preserve"> </w:t>
      </w:r>
    </w:p>
    <w:p w:rsidR="0081263F" w:rsidRDefault="0081263F" w:rsidP="008126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81263F" w:rsidRDefault="0081263F" w:rsidP="0081263F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     </w:t>
      </w:r>
      <w:r>
        <w:rPr>
          <w:rFonts w:ascii="Times New Roman" w:hAnsi="Times New Roman"/>
          <w:b/>
          <w:i/>
          <w:sz w:val="28"/>
          <w:szCs w:val="28"/>
          <w:u w:val="single"/>
          <w:lang w:val="it-IT"/>
        </w:rPr>
        <w:t>Contrasemnat:</w:t>
      </w:r>
      <w:r>
        <w:rPr>
          <w:rFonts w:ascii="Times New Roman" w:hAnsi="Times New Roman"/>
          <w:b/>
          <w:sz w:val="28"/>
          <w:szCs w:val="28"/>
          <w:lang w:val="it-IT"/>
        </w:rPr>
        <w:tab/>
      </w:r>
      <w:r>
        <w:rPr>
          <w:rFonts w:ascii="Times New Roman" w:hAnsi="Times New Roman"/>
          <w:b/>
          <w:sz w:val="28"/>
          <w:szCs w:val="28"/>
          <w:lang w:val="it-IT"/>
        </w:rPr>
        <w:tab/>
      </w:r>
      <w:r>
        <w:rPr>
          <w:rFonts w:ascii="Times New Roman" w:hAnsi="Times New Roman"/>
          <w:b/>
          <w:sz w:val="28"/>
          <w:szCs w:val="28"/>
          <w:lang w:val="it-IT"/>
        </w:rPr>
        <w:tab/>
      </w:r>
      <w:r>
        <w:rPr>
          <w:rFonts w:ascii="Times New Roman" w:hAnsi="Times New Roman"/>
          <w:b/>
          <w:sz w:val="28"/>
          <w:szCs w:val="28"/>
          <w:lang w:val="it-IT"/>
        </w:rPr>
        <w:tab/>
      </w:r>
      <w:r>
        <w:rPr>
          <w:rFonts w:ascii="Times New Roman" w:hAnsi="Times New Roman"/>
          <w:b/>
          <w:sz w:val="28"/>
          <w:szCs w:val="28"/>
          <w:lang w:val="it-IT"/>
        </w:rPr>
        <w:tab/>
      </w:r>
      <w:r>
        <w:rPr>
          <w:rFonts w:ascii="Times New Roman" w:hAnsi="Times New Roman"/>
          <w:b/>
          <w:sz w:val="28"/>
          <w:szCs w:val="28"/>
          <w:lang w:val="it-IT"/>
        </w:rPr>
        <w:tab/>
        <w:t xml:space="preserve"> </w:t>
      </w:r>
    </w:p>
    <w:p w:rsidR="0081263F" w:rsidRDefault="0081263F" w:rsidP="0081263F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Șef secție administrație publică                                      Ecaterina AMARFII</w:t>
      </w:r>
    </w:p>
    <w:p w:rsidR="0081263F" w:rsidRDefault="0081263F" w:rsidP="0081263F">
      <w:pPr>
        <w:spacing w:after="0" w:line="240" w:lineRule="auto"/>
        <w:rPr>
          <w:rFonts w:ascii="Times New Roman" w:hAnsi="Times New Roman"/>
          <w:i/>
          <w:sz w:val="20"/>
          <w:szCs w:val="20"/>
          <w:lang w:val="it-IT"/>
        </w:rPr>
      </w:pPr>
      <w:r>
        <w:rPr>
          <w:rFonts w:ascii="Times New Roman" w:hAnsi="Times New Roman"/>
          <w:i/>
          <w:sz w:val="20"/>
          <w:szCs w:val="20"/>
          <w:lang w:val="it-IT"/>
        </w:rPr>
        <w:t>( persoana ce înaintează problema vizată)</w:t>
      </w:r>
    </w:p>
    <w:p w:rsidR="0081263F" w:rsidRDefault="0081263F" w:rsidP="0081263F">
      <w:pPr>
        <w:jc w:val="both"/>
        <w:rPr>
          <w:b/>
          <w:bCs/>
          <w:sz w:val="28"/>
          <w:szCs w:val="28"/>
          <w:lang w:val="it-IT"/>
        </w:rPr>
      </w:pPr>
    </w:p>
    <w:p w:rsidR="000A0BDC" w:rsidRPr="0081263F" w:rsidRDefault="000A0BDC" w:rsidP="000A0BD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it-IT"/>
        </w:rPr>
      </w:pPr>
      <w:bookmarkStart w:id="0" w:name="_GoBack"/>
      <w:bookmarkEnd w:id="0"/>
    </w:p>
    <w:sectPr w:rsidR="000A0BDC" w:rsidRPr="0081263F" w:rsidSect="004D3AB7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B5AF7"/>
    <w:multiLevelType w:val="hybridMultilevel"/>
    <w:tmpl w:val="CA3AB14A"/>
    <w:lvl w:ilvl="0" w:tplc="52D65656">
      <w:start w:val="1"/>
      <w:numFmt w:val="decimal"/>
      <w:lvlText w:val="(%1)"/>
      <w:lvlJc w:val="left"/>
      <w:pPr>
        <w:tabs>
          <w:tab w:val="num" w:pos="817"/>
        </w:tabs>
        <w:ind w:left="817" w:hanging="4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77" w:hanging="360"/>
      </w:pPr>
    </w:lvl>
    <w:lvl w:ilvl="2" w:tplc="0418001B" w:tentative="1">
      <w:start w:val="1"/>
      <w:numFmt w:val="lowerRoman"/>
      <w:lvlText w:val="%3."/>
      <w:lvlJc w:val="right"/>
      <w:pPr>
        <w:ind w:left="2197" w:hanging="180"/>
      </w:pPr>
    </w:lvl>
    <w:lvl w:ilvl="3" w:tplc="0418000F" w:tentative="1">
      <w:start w:val="1"/>
      <w:numFmt w:val="decimal"/>
      <w:lvlText w:val="%4."/>
      <w:lvlJc w:val="left"/>
      <w:pPr>
        <w:ind w:left="2917" w:hanging="360"/>
      </w:pPr>
    </w:lvl>
    <w:lvl w:ilvl="4" w:tplc="04180019" w:tentative="1">
      <w:start w:val="1"/>
      <w:numFmt w:val="lowerLetter"/>
      <w:lvlText w:val="%5."/>
      <w:lvlJc w:val="left"/>
      <w:pPr>
        <w:ind w:left="3637" w:hanging="360"/>
      </w:pPr>
    </w:lvl>
    <w:lvl w:ilvl="5" w:tplc="0418001B" w:tentative="1">
      <w:start w:val="1"/>
      <w:numFmt w:val="lowerRoman"/>
      <w:lvlText w:val="%6."/>
      <w:lvlJc w:val="right"/>
      <w:pPr>
        <w:ind w:left="4357" w:hanging="180"/>
      </w:pPr>
    </w:lvl>
    <w:lvl w:ilvl="6" w:tplc="0418000F" w:tentative="1">
      <w:start w:val="1"/>
      <w:numFmt w:val="decimal"/>
      <w:lvlText w:val="%7."/>
      <w:lvlJc w:val="left"/>
      <w:pPr>
        <w:ind w:left="5077" w:hanging="360"/>
      </w:pPr>
    </w:lvl>
    <w:lvl w:ilvl="7" w:tplc="04180019" w:tentative="1">
      <w:start w:val="1"/>
      <w:numFmt w:val="lowerLetter"/>
      <w:lvlText w:val="%8."/>
      <w:lvlJc w:val="left"/>
      <w:pPr>
        <w:ind w:left="5797" w:hanging="360"/>
      </w:pPr>
    </w:lvl>
    <w:lvl w:ilvl="8" w:tplc="0418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27A643EB"/>
    <w:multiLevelType w:val="hybridMultilevel"/>
    <w:tmpl w:val="B78AA384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E675E9F"/>
    <w:multiLevelType w:val="hybridMultilevel"/>
    <w:tmpl w:val="B6B24A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8802A4C"/>
    <w:multiLevelType w:val="hybridMultilevel"/>
    <w:tmpl w:val="87DA3E16"/>
    <w:lvl w:ilvl="0" w:tplc="277C206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DC"/>
    <w:rsid w:val="000319B3"/>
    <w:rsid w:val="000A0BDC"/>
    <w:rsid w:val="001F2010"/>
    <w:rsid w:val="0024335D"/>
    <w:rsid w:val="005F5E47"/>
    <w:rsid w:val="00642082"/>
    <w:rsid w:val="0069778F"/>
    <w:rsid w:val="007636F8"/>
    <w:rsid w:val="0076573C"/>
    <w:rsid w:val="00802CBE"/>
    <w:rsid w:val="0081263F"/>
    <w:rsid w:val="0082799C"/>
    <w:rsid w:val="00853952"/>
    <w:rsid w:val="00864B84"/>
    <w:rsid w:val="009B46AD"/>
    <w:rsid w:val="009C3EEF"/>
    <w:rsid w:val="00A72064"/>
    <w:rsid w:val="00D91A10"/>
    <w:rsid w:val="00DB441A"/>
    <w:rsid w:val="00F71323"/>
    <w:rsid w:val="00F8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F63AD-61F1-44FF-BA12-398768C5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BDC"/>
    <w:pPr>
      <w:spacing w:after="200" w:line="276" w:lineRule="auto"/>
    </w:pPr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A0BDC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3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319B3"/>
    <w:rPr>
      <w:rFonts w:ascii="Segoe UI" w:eastAsiaTheme="minorEastAsia" w:hAnsi="Segoe UI" w:cs="Segoe UI"/>
      <w:sz w:val="18"/>
      <w:szCs w:val="18"/>
      <w:lang w:eastAsia="ro-RO"/>
    </w:rPr>
  </w:style>
  <w:style w:type="paragraph" w:styleId="Frspaiere">
    <w:name w:val="No Spacing"/>
    <w:uiPriority w:val="1"/>
    <w:qFormat/>
    <w:rsid w:val="00802C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3901</TotalTime>
  <Pages>1</Pages>
  <Words>251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18</cp:revision>
  <cp:lastPrinted>2026-02-09T08:28:00Z</cp:lastPrinted>
  <dcterms:created xsi:type="dcterms:W3CDTF">2024-03-05T09:53:00Z</dcterms:created>
  <dcterms:modified xsi:type="dcterms:W3CDTF">2026-02-19T13:28:00Z</dcterms:modified>
</cp:coreProperties>
</file>