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F2" w:rsidRPr="009245A7" w:rsidRDefault="00D10BF2" w:rsidP="00D10BF2">
      <w:pPr>
        <w:spacing w:line="276" w:lineRule="auto"/>
        <w:rPr>
          <w:lang w:val="it-IT"/>
        </w:rPr>
      </w:pPr>
    </w:p>
    <w:p w:rsidR="00D10BF2" w:rsidRPr="009245A7" w:rsidRDefault="00D10BF2" w:rsidP="00D10BF2">
      <w:pPr>
        <w:spacing w:line="276" w:lineRule="auto"/>
        <w:jc w:val="center"/>
        <w:rPr>
          <w:b/>
          <w:bCs/>
        </w:rPr>
      </w:pPr>
      <w:r>
        <w:rPr>
          <w:noProof/>
          <w:lang w:val="ru-RU" w:eastAsia="ru-RU"/>
        </w:rPr>
        <w:drawing>
          <wp:anchor distT="0" distB="0" distL="114300" distR="114300" simplePos="0" relativeHeight="251673600" behindDoc="0" locked="0" layoutInCell="1" allowOverlap="1" wp14:anchorId="516CD875" wp14:editId="57B8D53F">
            <wp:simplePos x="0" y="0"/>
            <wp:positionH relativeFrom="margin">
              <wp:align>right</wp:align>
            </wp:positionH>
            <wp:positionV relativeFrom="paragraph">
              <wp:posOffset>86487</wp:posOffset>
            </wp:positionV>
            <wp:extent cx="517525" cy="677545"/>
            <wp:effectExtent l="0" t="0" r="0" b="8255"/>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52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2576" behindDoc="0" locked="0" layoutInCell="1" allowOverlap="1" wp14:anchorId="68D9BC6F" wp14:editId="041ED368">
            <wp:simplePos x="0" y="0"/>
            <wp:positionH relativeFrom="column">
              <wp:posOffset>46101</wp:posOffset>
            </wp:positionH>
            <wp:positionV relativeFrom="paragraph">
              <wp:posOffset>170307</wp:posOffset>
            </wp:positionV>
            <wp:extent cx="493395" cy="601345"/>
            <wp:effectExtent l="0" t="0" r="1905" b="8255"/>
            <wp:wrapNone/>
            <wp:docPr id="57" name="Рисунок 57" descr="Описание: 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Описание: 00000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5A7">
        <w:rPr>
          <w:lang w:val="it-IT"/>
        </w:rPr>
        <w:t xml:space="preserve">             </w:t>
      </w:r>
    </w:p>
    <w:p w:rsidR="00D10BF2" w:rsidRPr="00D10BF2" w:rsidRDefault="00D10BF2" w:rsidP="00D10BF2">
      <w:pPr>
        <w:spacing w:line="276" w:lineRule="auto"/>
        <w:jc w:val="center"/>
        <w:rPr>
          <w:b/>
          <w:bCs/>
          <w:sz w:val="26"/>
          <w:szCs w:val="26"/>
        </w:rPr>
      </w:pPr>
      <w:r w:rsidRPr="00D10BF2">
        <w:rPr>
          <w:b/>
          <w:bCs/>
          <w:sz w:val="26"/>
          <w:szCs w:val="26"/>
        </w:rPr>
        <w:t>REPUBLICA MOLDOVA</w:t>
      </w:r>
    </w:p>
    <w:p w:rsidR="00D10BF2" w:rsidRPr="00D10BF2" w:rsidRDefault="00D10BF2" w:rsidP="00D10BF2">
      <w:pPr>
        <w:spacing w:line="276" w:lineRule="auto"/>
        <w:jc w:val="center"/>
        <w:rPr>
          <w:b/>
          <w:bCs/>
          <w:sz w:val="26"/>
          <w:szCs w:val="26"/>
        </w:rPr>
      </w:pPr>
      <w:r w:rsidRPr="00D10BF2">
        <w:rPr>
          <w:b/>
          <w:bCs/>
          <w:sz w:val="26"/>
          <w:szCs w:val="26"/>
        </w:rPr>
        <w:t>CONSILIUL RAIONAL NISPORENI</w:t>
      </w:r>
    </w:p>
    <w:p w:rsidR="00D10BF2" w:rsidRPr="00D10BF2" w:rsidRDefault="00D10BF2" w:rsidP="00D10BF2">
      <w:pPr>
        <w:pBdr>
          <w:bottom w:val="thinThickThinSmallGap" w:sz="24" w:space="0" w:color="auto"/>
        </w:pBdr>
        <w:spacing w:line="276" w:lineRule="auto"/>
        <w:jc w:val="center"/>
        <w:rPr>
          <w:sz w:val="26"/>
          <w:szCs w:val="26"/>
        </w:rPr>
      </w:pPr>
    </w:p>
    <w:p w:rsidR="00D10BF2" w:rsidRPr="004B119F" w:rsidRDefault="00D10BF2" w:rsidP="00D10BF2">
      <w:pPr>
        <w:tabs>
          <w:tab w:val="left" w:pos="7500"/>
          <w:tab w:val="right" w:pos="8919"/>
        </w:tabs>
        <w:spacing w:line="276" w:lineRule="auto"/>
        <w:jc w:val="right"/>
        <w:rPr>
          <w:i/>
          <w:lang w:val="it-IT"/>
        </w:rPr>
      </w:pPr>
      <w:r w:rsidRPr="009245A7">
        <w:rPr>
          <w:b/>
        </w:rPr>
        <w:tab/>
      </w:r>
      <w:r w:rsidRPr="004B119F">
        <w:tab/>
      </w:r>
      <w:r w:rsidR="00D33944">
        <w:t>proiect</w:t>
      </w:r>
      <w:r w:rsidRPr="004B119F">
        <w:t xml:space="preserve"> </w:t>
      </w:r>
    </w:p>
    <w:p w:rsidR="00616F73" w:rsidRPr="00D10BF2" w:rsidRDefault="00616F73" w:rsidP="00616F73">
      <w:pPr>
        <w:spacing w:line="276" w:lineRule="auto"/>
        <w:jc w:val="center"/>
        <w:rPr>
          <w:b/>
          <w:sz w:val="28"/>
          <w:szCs w:val="28"/>
        </w:rPr>
      </w:pPr>
      <w:r>
        <w:rPr>
          <w:b/>
          <w:sz w:val="28"/>
          <w:szCs w:val="28"/>
        </w:rPr>
        <w:t>DECIZIE nr. 1/16</w:t>
      </w:r>
      <w:bookmarkStart w:id="0" w:name="_GoBack"/>
      <w:bookmarkEnd w:id="0"/>
    </w:p>
    <w:p w:rsidR="00D10BF2" w:rsidRPr="001407F9" w:rsidRDefault="00D10BF2" w:rsidP="00D10BF2">
      <w:pPr>
        <w:tabs>
          <w:tab w:val="left" w:pos="360"/>
        </w:tabs>
        <w:rPr>
          <w:bCs/>
          <w:sz w:val="28"/>
          <w:szCs w:val="28"/>
        </w:rPr>
      </w:pPr>
      <w:r>
        <w:rPr>
          <w:bCs/>
          <w:sz w:val="28"/>
          <w:szCs w:val="28"/>
        </w:rPr>
        <w:t xml:space="preserve"> </w:t>
      </w:r>
    </w:p>
    <w:p w:rsidR="00D10BF2" w:rsidRDefault="00D10BF2" w:rsidP="00D10BF2">
      <w:pPr>
        <w:jc w:val="both"/>
        <w:rPr>
          <w:i/>
          <w:sz w:val="28"/>
          <w:szCs w:val="28"/>
        </w:rPr>
      </w:pPr>
      <w:r w:rsidRPr="00382628">
        <w:rPr>
          <w:i/>
          <w:sz w:val="28"/>
          <w:szCs w:val="28"/>
        </w:rPr>
        <w:t xml:space="preserve">din </w:t>
      </w:r>
      <w:r w:rsidR="00D33944">
        <w:rPr>
          <w:i/>
          <w:sz w:val="28"/>
          <w:szCs w:val="28"/>
        </w:rPr>
        <w:t xml:space="preserve">19 </w:t>
      </w:r>
      <w:r w:rsidR="00B721D2">
        <w:rPr>
          <w:i/>
          <w:sz w:val="28"/>
          <w:szCs w:val="28"/>
        </w:rPr>
        <w:t xml:space="preserve"> </w:t>
      </w:r>
      <w:r>
        <w:rPr>
          <w:i/>
          <w:sz w:val="28"/>
          <w:szCs w:val="28"/>
        </w:rPr>
        <w:t xml:space="preserve"> </w:t>
      </w:r>
      <w:r w:rsidR="00D33944">
        <w:rPr>
          <w:i/>
          <w:sz w:val="28"/>
          <w:szCs w:val="28"/>
        </w:rPr>
        <w:t>februarie 2026</w:t>
      </w:r>
      <w:r w:rsidRPr="00382628">
        <w:rPr>
          <w:i/>
          <w:sz w:val="28"/>
          <w:szCs w:val="28"/>
        </w:rPr>
        <w:tab/>
      </w:r>
      <w:r w:rsidRPr="00382628">
        <w:rPr>
          <w:i/>
          <w:sz w:val="28"/>
          <w:szCs w:val="28"/>
        </w:rPr>
        <w:tab/>
      </w:r>
      <w:r w:rsidRPr="00382628">
        <w:rPr>
          <w:i/>
          <w:sz w:val="28"/>
          <w:szCs w:val="28"/>
        </w:rPr>
        <w:tab/>
      </w:r>
      <w:r w:rsidRPr="00382628">
        <w:rPr>
          <w:i/>
          <w:sz w:val="28"/>
          <w:szCs w:val="28"/>
        </w:rPr>
        <w:tab/>
      </w:r>
      <w:r w:rsidRPr="00382628">
        <w:rPr>
          <w:i/>
          <w:sz w:val="28"/>
          <w:szCs w:val="28"/>
        </w:rPr>
        <w:tab/>
      </w:r>
      <w:r w:rsidRPr="00382628">
        <w:rPr>
          <w:i/>
          <w:sz w:val="28"/>
          <w:szCs w:val="28"/>
        </w:rPr>
        <w:tab/>
        <w:t xml:space="preserve">             or.</w:t>
      </w:r>
      <w:r>
        <w:rPr>
          <w:i/>
          <w:sz w:val="28"/>
          <w:szCs w:val="28"/>
        </w:rPr>
        <w:t xml:space="preserve"> </w:t>
      </w:r>
      <w:r w:rsidRPr="00382628">
        <w:rPr>
          <w:i/>
          <w:sz w:val="28"/>
          <w:szCs w:val="28"/>
        </w:rPr>
        <w:t>Nisporeni</w:t>
      </w:r>
    </w:p>
    <w:p w:rsidR="00D33944" w:rsidRPr="009245A7" w:rsidRDefault="00D33944" w:rsidP="00D10BF2">
      <w:pPr>
        <w:jc w:val="both"/>
      </w:pPr>
    </w:p>
    <w:p w:rsidR="00D10BF2" w:rsidRPr="00D10BF2" w:rsidRDefault="00D10BF2" w:rsidP="00D10BF2">
      <w:pPr>
        <w:ind w:left="709" w:firstLine="284"/>
        <w:jc w:val="both"/>
        <w:rPr>
          <w:b/>
          <w:i/>
          <w:sz w:val="16"/>
          <w:szCs w:val="16"/>
        </w:rPr>
      </w:pPr>
    </w:p>
    <w:p w:rsidR="00D33944" w:rsidRDefault="00D10BF2" w:rsidP="00B721D2">
      <w:pPr>
        <w:pStyle w:val="3"/>
        <w:ind w:left="119" w:right="-45"/>
        <w:rPr>
          <w:sz w:val="28"/>
          <w:szCs w:val="28"/>
          <w:lang w:val="it-IT"/>
        </w:rPr>
      </w:pPr>
      <w:r w:rsidRPr="00A86F89">
        <w:rPr>
          <w:sz w:val="28"/>
          <w:szCs w:val="28"/>
          <w:lang w:val="it-IT"/>
        </w:rPr>
        <w:t>“</w:t>
      </w:r>
      <w:r w:rsidR="00B721D2" w:rsidRPr="00A86F89">
        <w:rPr>
          <w:sz w:val="28"/>
          <w:szCs w:val="28"/>
          <w:lang w:val="it-IT"/>
        </w:rPr>
        <w:t>Cu privire la aprobarea planur</w:t>
      </w:r>
      <w:r w:rsidR="00D33944">
        <w:rPr>
          <w:sz w:val="28"/>
          <w:szCs w:val="28"/>
          <w:lang w:val="it-IT"/>
        </w:rPr>
        <w:t>ilor de acțiuni pentru</w:t>
      </w:r>
    </w:p>
    <w:p w:rsidR="00D33944" w:rsidRDefault="00D33944" w:rsidP="00D33944">
      <w:pPr>
        <w:pStyle w:val="3"/>
        <w:ind w:left="119" w:right="-45"/>
        <w:rPr>
          <w:sz w:val="28"/>
          <w:szCs w:val="28"/>
          <w:lang w:val="it-IT"/>
        </w:rPr>
      </w:pPr>
      <w:r>
        <w:rPr>
          <w:sz w:val="28"/>
          <w:szCs w:val="28"/>
          <w:lang w:val="it-IT"/>
        </w:rPr>
        <w:t xml:space="preserve"> anul 2026</w:t>
      </w:r>
      <w:r w:rsidR="00B721D2" w:rsidRPr="00A86F89">
        <w:rPr>
          <w:sz w:val="28"/>
          <w:szCs w:val="28"/>
          <w:lang w:val="it-IT"/>
        </w:rPr>
        <w:t xml:space="preserve">, pentru realizarea și implementarea  </w:t>
      </w:r>
    </w:p>
    <w:p w:rsidR="00575349" w:rsidRPr="00A86F89" w:rsidRDefault="00B721D2" w:rsidP="00D33944">
      <w:pPr>
        <w:pStyle w:val="3"/>
        <w:ind w:left="119" w:right="-45"/>
        <w:rPr>
          <w:sz w:val="28"/>
          <w:szCs w:val="28"/>
          <w:lang w:val="it-IT"/>
        </w:rPr>
      </w:pPr>
      <w:r w:rsidRPr="00A86F89">
        <w:rPr>
          <w:sz w:val="28"/>
          <w:szCs w:val="28"/>
          <w:lang w:val="it-IT"/>
        </w:rPr>
        <w:t>Programelor de sănătate în funcțiune</w:t>
      </w:r>
      <w:r w:rsidR="00575349" w:rsidRPr="00A86F89">
        <w:rPr>
          <w:sz w:val="28"/>
          <w:szCs w:val="28"/>
          <w:lang w:val="it-IT"/>
        </w:rPr>
        <w:t>”</w:t>
      </w:r>
    </w:p>
    <w:p w:rsidR="00D10BF2" w:rsidRPr="00A86F89" w:rsidRDefault="00D10BF2" w:rsidP="00D10BF2">
      <w:pPr>
        <w:pStyle w:val="a3"/>
        <w:ind w:left="0"/>
        <w:jc w:val="left"/>
        <w:rPr>
          <w:b/>
          <w:sz w:val="28"/>
          <w:szCs w:val="28"/>
        </w:rPr>
      </w:pPr>
    </w:p>
    <w:p w:rsidR="00D10BF2" w:rsidRPr="00A86F89" w:rsidRDefault="00D10BF2" w:rsidP="00D10BF2">
      <w:pPr>
        <w:pStyle w:val="a3"/>
        <w:ind w:right="120" w:firstLine="708"/>
        <w:rPr>
          <w:sz w:val="28"/>
          <w:szCs w:val="28"/>
        </w:rPr>
      </w:pPr>
      <w:r w:rsidRPr="00A86F89">
        <w:rPr>
          <w:sz w:val="28"/>
          <w:szCs w:val="28"/>
        </w:rPr>
        <w:t xml:space="preserve">În conformitate cu art. 43, 46 alin. (1)  al Legii nr. 436-XVI din 28.12.2006 privind </w:t>
      </w:r>
      <w:proofErr w:type="spellStart"/>
      <w:r w:rsidRPr="00A86F89">
        <w:rPr>
          <w:sz w:val="28"/>
          <w:szCs w:val="28"/>
        </w:rPr>
        <w:t>administraţia</w:t>
      </w:r>
      <w:proofErr w:type="spellEnd"/>
      <w:r w:rsidRPr="00A86F89">
        <w:rPr>
          <w:sz w:val="28"/>
          <w:szCs w:val="28"/>
        </w:rPr>
        <w:t xml:space="preserve"> publică locală, art. 6, 12 și 50</w:t>
      </w:r>
      <w:r w:rsidRPr="00A86F89">
        <w:rPr>
          <w:spacing w:val="1"/>
          <w:sz w:val="28"/>
          <w:szCs w:val="28"/>
        </w:rPr>
        <w:t xml:space="preserve"> </w:t>
      </w:r>
      <w:r w:rsidRPr="00A86F89">
        <w:rPr>
          <w:sz w:val="28"/>
          <w:szCs w:val="28"/>
        </w:rPr>
        <w:t>din Legea nr.10/2009 privind supravegherea de stat a</w:t>
      </w:r>
      <w:r w:rsidRPr="00A86F89">
        <w:rPr>
          <w:spacing w:val="1"/>
          <w:sz w:val="28"/>
          <w:szCs w:val="28"/>
        </w:rPr>
        <w:t xml:space="preserve"> </w:t>
      </w:r>
      <w:proofErr w:type="spellStart"/>
      <w:r w:rsidRPr="00A86F89">
        <w:rPr>
          <w:sz w:val="28"/>
          <w:szCs w:val="28"/>
        </w:rPr>
        <w:t>sănătăţii</w:t>
      </w:r>
      <w:proofErr w:type="spellEnd"/>
      <w:r w:rsidRPr="00A86F89">
        <w:rPr>
          <w:sz w:val="28"/>
          <w:szCs w:val="28"/>
        </w:rPr>
        <w:t xml:space="preserve"> publice, Hotărârii Guvernului nr. 129/2023 cu privire la aprobarea Programului național de</w:t>
      </w:r>
      <w:r w:rsidRPr="00A86F89">
        <w:rPr>
          <w:spacing w:val="-57"/>
          <w:sz w:val="28"/>
          <w:szCs w:val="28"/>
        </w:rPr>
        <w:t xml:space="preserve"> </w:t>
      </w:r>
      <w:r w:rsidRPr="00A86F89">
        <w:rPr>
          <w:sz w:val="28"/>
          <w:szCs w:val="28"/>
        </w:rPr>
        <w:t>prevenire și control al bolilor netransmisibile prioritare în Republica Moldova pentru anii 2023-</w:t>
      </w:r>
      <w:r w:rsidRPr="00A86F89">
        <w:rPr>
          <w:spacing w:val="1"/>
          <w:sz w:val="28"/>
          <w:szCs w:val="28"/>
        </w:rPr>
        <w:t xml:space="preserve"> </w:t>
      </w:r>
      <w:r w:rsidRPr="00A86F89">
        <w:rPr>
          <w:sz w:val="28"/>
          <w:szCs w:val="28"/>
        </w:rPr>
        <w:t>2027,</w:t>
      </w:r>
      <w:r w:rsidRPr="00A86F89">
        <w:rPr>
          <w:spacing w:val="1"/>
          <w:sz w:val="28"/>
          <w:szCs w:val="28"/>
        </w:rPr>
        <w:t xml:space="preserve"> </w:t>
      </w:r>
      <w:r w:rsidRPr="00A86F89">
        <w:rPr>
          <w:sz w:val="28"/>
          <w:szCs w:val="28"/>
        </w:rPr>
        <w:t>în</w:t>
      </w:r>
      <w:r w:rsidRPr="00A86F89">
        <w:rPr>
          <w:spacing w:val="1"/>
          <w:sz w:val="28"/>
          <w:szCs w:val="28"/>
        </w:rPr>
        <w:t xml:space="preserve"> </w:t>
      </w:r>
      <w:r w:rsidRPr="00A86F89">
        <w:rPr>
          <w:sz w:val="28"/>
          <w:szCs w:val="28"/>
        </w:rPr>
        <w:t>scopul</w:t>
      </w:r>
      <w:r w:rsidRPr="00A86F89">
        <w:rPr>
          <w:spacing w:val="1"/>
          <w:sz w:val="28"/>
          <w:szCs w:val="28"/>
        </w:rPr>
        <w:t xml:space="preserve"> </w:t>
      </w:r>
      <w:r w:rsidRPr="00A86F89">
        <w:rPr>
          <w:sz w:val="28"/>
          <w:szCs w:val="28"/>
        </w:rPr>
        <w:t>reducerii</w:t>
      </w:r>
      <w:r w:rsidRPr="00A86F89">
        <w:rPr>
          <w:spacing w:val="1"/>
          <w:sz w:val="28"/>
          <w:szCs w:val="28"/>
        </w:rPr>
        <w:t xml:space="preserve"> </w:t>
      </w:r>
      <w:r w:rsidR="00B721D2" w:rsidRPr="00A86F89">
        <w:rPr>
          <w:sz w:val="28"/>
          <w:szCs w:val="28"/>
        </w:rPr>
        <w:t>efectelor</w:t>
      </w:r>
      <w:r w:rsidRPr="00A86F89">
        <w:rPr>
          <w:spacing w:val="1"/>
          <w:sz w:val="28"/>
          <w:szCs w:val="28"/>
        </w:rPr>
        <w:t xml:space="preserve"> </w:t>
      </w:r>
      <w:r w:rsidRPr="00A86F89">
        <w:rPr>
          <w:sz w:val="28"/>
          <w:szCs w:val="28"/>
        </w:rPr>
        <w:t>bolilor</w:t>
      </w:r>
      <w:r w:rsidRPr="00A86F89">
        <w:rPr>
          <w:spacing w:val="1"/>
          <w:sz w:val="28"/>
          <w:szCs w:val="28"/>
        </w:rPr>
        <w:t xml:space="preserve"> </w:t>
      </w:r>
      <w:r w:rsidRPr="00A86F89">
        <w:rPr>
          <w:sz w:val="28"/>
          <w:szCs w:val="28"/>
        </w:rPr>
        <w:t>netransmisibile,</w:t>
      </w:r>
      <w:r w:rsidRPr="00A86F89">
        <w:rPr>
          <w:spacing w:val="1"/>
          <w:sz w:val="28"/>
          <w:szCs w:val="28"/>
        </w:rPr>
        <w:t xml:space="preserve"> </w:t>
      </w:r>
      <w:r w:rsidRPr="00A86F89">
        <w:rPr>
          <w:sz w:val="28"/>
          <w:szCs w:val="28"/>
        </w:rPr>
        <w:t>având</w:t>
      </w:r>
      <w:r w:rsidRPr="00A86F89">
        <w:rPr>
          <w:spacing w:val="1"/>
          <w:sz w:val="28"/>
          <w:szCs w:val="28"/>
        </w:rPr>
        <w:t xml:space="preserve"> </w:t>
      </w:r>
      <w:r w:rsidRPr="00A86F89">
        <w:rPr>
          <w:sz w:val="28"/>
          <w:szCs w:val="28"/>
        </w:rPr>
        <w:t>în</w:t>
      </w:r>
      <w:r w:rsidRPr="00A86F89">
        <w:rPr>
          <w:spacing w:val="1"/>
          <w:sz w:val="28"/>
          <w:szCs w:val="28"/>
        </w:rPr>
        <w:t xml:space="preserve"> </w:t>
      </w:r>
      <w:r w:rsidRPr="00A86F89">
        <w:rPr>
          <w:sz w:val="28"/>
          <w:szCs w:val="28"/>
        </w:rPr>
        <w:t>vedere</w:t>
      </w:r>
      <w:r w:rsidRPr="00A86F89">
        <w:rPr>
          <w:spacing w:val="1"/>
          <w:sz w:val="28"/>
          <w:szCs w:val="28"/>
        </w:rPr>
        <w:t xml:space="preserve"> </w:t>
      </w:r>
      <w:r w:rsidRPr="00A86F89">
        <w:rPr>
          <w:sz w:val="28"/>
          <w:szCs w:val="28"/>
        </w:rPr>
        <w:t>avizul</w:t>
      </w:r>
      <w:r w:rsidRPr="00A86F89">
        <w:rPr>
          <w:spacing w:val="1"/>
          <w:sz w:val="28"/>
          <w:szCs w:val="28"/>
        </w:rPr>
        <w:t xml:space="preserve"> </w:t>
      </w:r>
      <w:r w:rsidRPr="00A86F89">
        <w:rPr>
          <w:sz w:val="28"/>
          <w:szCs w:val="28"/>
        </w:rPr>
        <w:t>Comisiei</w:t>
      </w:r>
      <w:r w:rsidRPr="00A86F89">
        <w:rPr>
          <w:spacing w:val="1"/>
          <w:sz w:val="28"/>
          <w:szCs w:val="28"/>
        </w:rPr>
        <w:t xml:space="preserve"> </w:t>
      </w:r>
      <w:r w:rsidRPr="00A86F89">
        <w:rPr>
          <w:sz w:val="28"/>
          <w:szCs w:val="28"/>
        </w:rPr>
        <w:t>consultative de specialitate probleme sociale,</w:t>
      </w:r>
      <w:r w:rsidRPr="00A86F89">
        <w:rPr>
          <w:spacing w:val="-1"/>
          <w:sz w:val="28"/>
          <w:szCs w:val="28"/>
        </w:rPr>
        <w:t xml:space="preserve"> </w:t>
      </w:r>
      <w:r w:rsidRPr="00A86F89">
        <w:rPr>
          <w:sz w:val="28"/>
          <w:szCs w:val="28"/>
        </w:rPr>
        <w:t>Consiliul</w:t>
      </w:r>
      <w:r w:rsidRPr="00A86F89">
        <w:rPr>
          <w:spacing w:val="-3"/>
          <w:sz w:val="28"/>
          <w:szCs w:val="28"/>
        </w:rPr>
        <w:t xml:space="preserve"> </w:t>
      </w:r>
      <w:r w:rsidRPr="00A86F89">
        <w:rPr>
          <w:sz w:val="28"/>
          <w:szCs w:val="28"/>
        </w:rPr>
        <w:t>Raional</w:t>
      </w:r>
      <w:r w:rsidRPr="00A86F89">
        <w:rPr>
          <w:spacing w:val="-1"/>
          <w:sz w:val="28"/>
          <w:szCs w:val="28"/>
        </w:rPr>
        <w:t xml:space="preserve"> </w:t>
      </w:r>
      <w:r w:rsidRPr="00A86F89">
        <w:rPr>
          <w:sz w:val="28"/>
          <w:szCs w:val="28"/>
        </w:rPr>
        <w:t>Nisporeni</w:t>
      </w:r>
    </w:p>
    <w:p w:rsidR="00D33944" w:rsidRDefault="00D33944" w:rsidP="00D10BF2">
      <w:pPr>
        <w:pStyle w:val="3"/>
        <w:ind w:left="1781" w:right="1080"/>
        <w:jc w:val="center"/>
        <w:rPr>
          <w:sz w:val="28"/>
          <w:szCs w:val="28"/>
        </w:rPr>
      </w:pPr>
    </w:p>
    <w:p w:rsidR="00D10BF2" w:rsidRDefault="00D10BF2" w:rsidP="00D10BF2">
      <w:pPr>
        <w:pStyle w:val="3"/>
        <w:ind w:left="1781" w:right="1080"/>
        <w:jc w:val="center"/>
        <w:rPr>
          <w:sz w:val="28"/>
          <w:szCs w:val="28"/>
        </w:rPr>
      </w:pPr>
      <w:r w:rsidRPr="00A86F89">
        <w:rPr>
          <w:sz w:val="28"/>
          <w:szCs w:val="28"/>
        </w:rPr>
        <w:t>DECIDE:</w:t>
      </w:r>
    </w:p>
    <w:p w:rsidR="00D33944" w:rsidRPr="00A86F89" w:rsidRDefault="00D33944" w:rsidP="00D10BF2">
      <w:pPr>
        <w:pStyle w:val="3"/>
        <w:ind w:left="1781" w:right="1080"/>
        <w:jc w:val="center"/>
        <w:rPr>
          <w:sz w:val="28"/>
          <w:szCs w:val="28"/>
        </w:rPr>
      </w:pPr>
    </w:p>
    <w:p w:rsidR="00521DB7" w:rsidRDefault="00521DB7" w:rsidP="00A86F89">
      <w:pPr>
        <w:pStyle w:val="a5"/>
        <w:numPr>
          <w:ilvl w:val="0"/>
          <w:numId w:val="12"/>
        </w:numPr>
        <w:tabs>
          <w:tab w:val="left" w:pos="1134"/>
        </w:tabs>
        <w:ind w:left="709" w:hanging="363"/>
        <w:jc w:val="both"/>
        <w:rPr>
          <w:sz w:val="28"/>
          <w:szCs w:val="28"/>
        </w:rPr>
      </w:pPr>
      <w:r>
        <w:rPr>
          <w:sz w:val="28"/>
          <w:szCs w:val="28"/>
        </w:rPr>
        <w:t>Se ia act de informația prezentată referitor la realizarea programelor de sănătate pentru anul 2025;</w:t>
      </w:r>
    </w:p>
    <w:p w:rsidR="00521DB7" w:rsidRDefault="00521DB7" w:rsidP="00521DB7">
      <w:pPr>
        <w:pStyle w:val="a5"/>
        <w:tabs>
          <w:tab w:val="left" w:pos="1134"/>
        </w:tabs>
        <w:ind w:left="709" w:firstLine="0"/>
        <w:jc w:val="left"/>
        <w:rPr>
          <w:sz w:val="28"/>
          <w:szCs w:val="28"/>
        </w:rPr>
      </w:pPr>
    </w:p>
    <w:p w:rsidR="00D10BF2" w:rsidRPr="00A86F89" w:rsidRDefault="00D10BF2" w:rsidP="00A86F89">
      <w:pPr>
        <w:pStyle w:val="a5"/>
        <w:numPr>
          <w:ilvl w:val="0"/>
          <w:numId w:val="12"/>
        </w:numPr>
        <w:tabs>
          <w:tab w:val="left" w:pos="1134"/>
        </w:tabs>
        <w:ind w:left="709" w:hanging="363"/>
        <w:jc w:val="both"/>
        <w:rPr>
          <w:sz w:val="28"/>
          <w:szCs w:val="28"/>
        </w:rPr>
      </w:pPr>
      <w:r w:rsidRPr="00A86F89">
        <w:rPr>
          <w:sz w:val="28"/>
          <w:szCs w:val="28"/>
        </w:rPr>
        <w:t>Se</w:t>
      </w:r>
      <w:r w:rsidRPr="00A86F89">
        <w:rPr>
          <w:spacing w:val="-3"/>
          <w:sz w:val="28"/>
          <w:szCs w:val="28"/>
        </w:rPr>
        <w:t xml:space="preserve"> </w:t>
      </w:r>
      <w:r w:rsidRPr="00A86F89">
        <w:rPr>
          <w:sz w:val="28"/>
          <w:szCs w:val="28"/>
        </w:rPr>
        <w:t>aprobă:</w:t>
      </w:r>
    </w:p>
    <w:p w:rsidR="00A86F89" w:rsidRPr="00A86F89" w:rsidRDefault="00521DB7" w:rsidP="00CC3A8C">
      <w:pPr>
        <w:pStyle w:val="a5"/>
        <w:tabs>
          <w:tab w:val="left" w:pos="284"/>
        </w:tabs>
        <w:ind w:left="851" w:right="120" w:firstLine="0"/>
        <w:rPr>
          <w:sz w:val="28"/>
          <w:szCs w:val="28"/>
        </w:rPr>
      </w:pPr>
      <w:r>
        <w:rPr>
          <w:sz w:val="28"/>
          <w:szCs w:val="28"/>
        </w:rPr>
        <w:t>2</w:t>
      </w:r>
      <w:r w:rsidR="00A86F89" w:rsidRPr="00A86F89">
        <w:rPr>
          <w:sz w:val="28"/>
          <w:szCs w:val="28"/>
        </w:rPr>
        <w:t>.1 Planul rai</w:t>
      </w:r>
      <w:r w:rsidR="00D33944">
        <w:rPr>
          <w:sz w:val="28"/>
          <w:szCs w:val="28"/>
        </w:rPr>
        <w:t>onal de acțiuni pentru anul 2026</w:t>
      </w:r>
      <w:r w:rsidR="00A86F89" w:rsidRPr="00A86F89">
        <w:rPr>
          <w:sz w:val="28"/>
          <w:szCs w:val="28"/>
        </w:rPr>
        <w:t>, de prevenire și control al bolilor netransmisibile prioritare în raionul Nisporeni pentru anii 2024-2027;</w:t>
      </w:r>
    </w:p>
    <w:p w:rsidR="00A86F89" w:rsidRPr="00A86F89" w:rsidRDefault="00521DB7" w:rsidP="00CC3A8C">
      <w:pPr>
        <w:pStyle w:val="a5"/>
        <w:tabs>
          <w:tab w:val="left" w:pos="284"/>
        </w:tabs>
        <w:ind w:left="284" w:right="120" w:firstLine="567"/>
        <w:rPr>
          <w:sz w:val="28"/>
          <w:szCs w:val="28"/>
        </w:rPr>
      </w:pPr>
      <w:r>
        <w:rPr>
          <w:sz w:val="28"/>
          <w:szCs w:val="28"/>
        </w:rPr>
        <w:t>2</w:t>
      </w:r>
      <w:r w:rsidR="00D33944">
        <w:rPr>
          <w:sz w:val="28"/>
          <w:szCs w:val="28"/>
        </w:rPr>
        <w:t xml:space="preserve">.2 </w:t>
      </w:r>
      <w:r w:rsidR="00A86F89" w:rsidRPr="00A86F89">
        <w:rPr>
          <w:sz w:val="28"/>
          <w:szCs w:val="28"/>
        </w:rPr>
        <w:t>Pl</w:t>
      </w:r>
      <w:r w:rsidR="00D33944">
        <w:rPr>
          <w:sz w:val="28"/>
          <w:szCs w:val="28"/>
        </w:rPr>
        <w:t>anul de acțiuni pentru anul 2026</w:t>
      </w:r>
      <w:r w:rsidR="00A86F89" w:rsidRPr="00A86F89">
        <w:rPr>
          <w:sz w:val="28"/>
          <w:szCs w:val="28"/>
        </w:rPr>
        <w:t xml:space="preserve">, privind implementarea Programului național de securitate </w:t>
      </w:r>
      <w:proofErr w:type="spellStart"/>
      <w:r w:rsidR="00A86F89" w:rsidRPr="00A86F89">
        <w:rPr>
          <w:sz w:val="28"/>
          <w:szCs w:val="28"/>
        </w:rPr>
        <w:t>transfuzională</w:t>
      </w:r>
      <w:proofErr w:type="spellEnd"/>
      <w:r w:rsidR="00A86F89" w:rsidRPr="00A86F89">
        <w:rPr>
          <w:sz w:val="28"/>
          <w:szCs w:val="28"/>
        </w:rPr>
        <w:t xml:space="preserve"> și autoasigurare a țării cu produse sanguine pentru anii 2023-2027;</w:t>
      </w:r>
    </w:p>
    <w:p w:rsidR="00A86F89" w:rsidRDefault="00521DB7" w:rsidP="00D33944">
      <w:pPr>
        <w:pStyle w:val="a5"/>
        <w:tabs>
          <w:tab w:val="left" w:pos="284"/>
        </w:tabs>
        <w:ind w:left="851" w:right="120" w:firstLine="0"/>
        <w:rPr>
          <w:sz w:val="28"/>
          <w:szCs w:val="28"/>
        </w:rPr>
      </w:pPr>
      <w:r>
        <w:rPr>
          <w:sz w:val="28"/>
          <w:szCs w:val="28"/>
        </w:rPr>
        <w:t>2</w:t>
      </w:r>
      <w:r w:rsidR="00D33944">
        <w:rPr>
          <w:sz w:val="28"/>
          <w:szCs w:val="28"/>
        </w:rPr>
        <w:t xml:space="preserve">.3 </w:t>
      </w:r>
      <w:r w:rsidR="00A86F89" w:rsidRPr="00A86F89">
        <w:rPr>
          <w:sz w:val="28"/>
          <w:szCs w:val="28"/>
        </w:rPr>
        <w:t>Planul de acțiuni pentru anul 2025, privind implementarea Programului național de imunizări</w:t>
      </w:r>
      <w:r w:rsidR="00D33944">
        <w:rPr>
          <w:sz w:val="28"/>
          <w:szCs w:val="28"/>
        </w:rPr>
        <w:t>;</w:t>
      </w:r>
    </w:p>
    <w:p w:rsidR="00D33944" w:rsidRPr="00A86F89" w:rsidRDefault="00D33944" w:rsidP="00D33944">
      <w:pPr>
        <w:pStyle w:val="a5"/>
        <w:tabs>
          <w:tab w:val="left" w:pos="284"/>
        </w:tabs>
        <w:ind w:left="851" w:right="120" w:firstLine="0"/>
        <w:rPr>
          <w:sz w:val="28"/>
          <w:szCs w:val="28"/>
        </w:rPr>
      </w:pPr>
    </w:p>
    <w:p w:rsidR="0059464D" w:rsidRPr="0059464D" w:rsidRDefault="00521DB7" w:rsidP="00521DB7">
      <w:pPr>
        <w:ind w:left="426" w:right="120"/>
        <w:rPr>
          <w:sz w:val="28"/>
          <w:szCs w:val="28"/>
          <w:lang w:val="it-IT"/>
        </w:rPr>
      </w:pPr>
      <w:r>
        <w:rPr>
          <w:sz w:val="28"/>
          <w:szCs w:val="28"/>
        </w:rPr>
        <w:t>3</w:t>
      </w:r>
      <w:r w:rsidR="00D10BF2" w:rsidRPr="0059464D">
        <w:rPr>
          <w:sz w:val="28"/>
          <w:szCs w:val="28"/>
        </w:rPr>
        <w:t xml:space="preserve">. </w:t>
      </w:r>
      <w:r w:rsidR="0059464D" w:rsidRPr="0059464D">
        <w:rPr>
          <w:sz w:val="28"/>
          <w:szCs w:val="28"/>
          <w:lang w:val="it-IT"/>
        </w:rPr>
        <w:t xml:space="preserve">Controlul executării prezentei </w:t>
      </w:r>
      <w:r w:rsidR="009568B7">
        <w:rPr>
          <w:sz w:val="28"/>
          <w:szCs w:val="28"/>
          <w:lang w:val="it-IT"/>
        </w:rPr>
        <w:t>decizii</w:t>
      </w:r>
      <w:r w:rsidR="0059464D" w:rsidRPr="0059464D">
        <w:rPr>
          <w:sz w:val="28"/>
          <w:szCs w:val="28"/>
          <w:lang w:val="it-IT"/>
        </w:rPr>
        <w:t xml:space="preserve"> se atribuie preşedintelui raionului, dlui   Ion Diavor.</w:t>
      </w:r>
    </w:p>
    <w:p w:rsidR="00D10BF2" w:rsidRPr="00A86F89" w:rsidRDefault="0059464D" w:rsidP="0059464D">
      <w:pPr>
        <w:pStyle w:val="a5"/>
        <w:tabs>
          <w:tab w:val="left" w:pos="0"/>
        </w:tabs>
        <w:ind w:left="284" w:right="120" w:firstLine="0"/>
        <w:rPr>
          <w:sz w:val="28"/>
          <w:szCs w:val="28"/>
        </w:rPr>
      </w:pPr>
      <w:r w:rsidRPr="00A86F89">
        <w:rPr>
          <w:sz w:val="28"/>
          <w:szCs w:val="28"/>
        </w:rPr>
        <w:t xml:space="preserve"> </w:t>
      </w:r>
    </w:p>
    <w:p w:rsidR="00E84ED5" w:rsidRPr="00A86F89" w:rsidRDefault="00E84ED5" w:rsidP="00D10BF2">
      <w:pPr>
        <w:pStyle w:val="a3"/>
        <w:tabs>
          <w:tab w:val="left" w:pos="7497"/>
          <w:tab w:val="left" w:pos="9245"/>
        </w:tabs>
        <w:spacing w:before="67"/>
        <w:ind w:left="6223" w:right="121" w:firstLine="2407"/>
        <w:rPr>
          <w:lang w:val="it-IT"/>
        </w:rPr>
      </w:pPr>
    </w:p>
    <w:p w:rsidR="00D33944" w:rsidRPr="00D34FA0" w:rsidRDefault="00D33944" w:rsidP="00D33944">
      <w:pPr>
        <w:outlineLvl w:val="0"/>
        <w:rPr>
          <w:b/>
          <w:sz w:val="28"/>
          <w:szCs w:val="28"/>
          <w:lang w:val="en-US"/>
        </w:rPr>
      </w:pPr>
      <w:proofErr w:type="spellStart"/>
      <w:r w:rsidRPr="00D34FA0">
        <w:rPr>
          <w:b/>
          <w:sz w:val="28"/>
          <w:szCs w:val="28"/>
          <w:lang w:val="en-US"/>
        </w:rPr>
        <w:t>Avizat</w:t>
      </w:r>
      <w:proofErr w:type="spellEnd"/>
      <w:r w:rsidRPr="00D34FA0">
        <w:rPr>
          <w:b/>
          <w:sz w:val="28"/>
          <w:szCs w:val="28"/>
          <w:lang w:val="en-US"/>
        </w:rPr>
        <w:t>:</w:t>
      </w:r>
    </w:p>
    <w:p w:rsidR="00D33944" w:rsidRDefault="00D33944" w:rsidP="00D33944">
      <w:pPr>
        <w:outlineLvl w:val="0"/>
        <w:rPr>
          <w:b/>
          <w:sz w:val="28"/>
          <w:szCs w:val="28"/>
          <w:lang w:val="en-US"/>
        </w:rPr>
      </w:pPr>
      <w:proofErr w:type="spellStart"/>
      <w:r w:rsidRPr="00D34FA0">
        <w:rPr>
          <w:b/>
          <w:sz w:val="28"/>
          <w:szCs w:val="28"/>
          <w:lang w:val="en-US"/>
        </w:rPr>
        <w:t>Secr</w:t>
      </w:r>
      <w:r>
        <w:rPr>
          <w:b/>
          <w:sz w:val="28"/>
          <w:szCs w:val="28"/>
          <w:lang w:val="en-US"/>
        </w:rPr>
        <w:t>etarul</w:t>
      </w:r>
      <w:proofErr w:type="spellEnd"/>
      <w:r>
        <w:rPr>
          <w:b/>
          <w:sz w:val="28"/>
          <w:szCs w:val="28"/>
          <w:lang w:val="en-US"/>
        </w:rPr>
        <w:t xml:space="preserve"> </w:t>
      </w:r>
      <w:proofErr w:type="spellStart"/>
      <w:r>
        <w:rPr>
          <w:b/>
          <w:sz w:val="28"/>
          <w:szCs w:val="28"/>
          <w:lang w:val="en-US"/>
        </w:rPr>
        <w:t>Consiliului</w:t>
      </w:r>
      <w:proofErr w:type="spellEnd"/>
      <w:r>
        <w:rPr>
          <w:b/>
          <w:sz w:val="28"/>
          <w:szCs w:val="28"/>
          <w:lang w:val="en-US"/>
        </w:rPr>
        <w:t xml:space="preserve"> </w:t>
      </w:r>
      <w:proofErr w:type="spellStart"/>
      <w:r>
        <w:rPr>
          <w:b/>
          <w:sz w:val="28"/>
          <w:szCs w:val="28"/>
          <w:lang w:val="en-US"/>
        </w:rPr>
        <w:t>raional</w:t>
      </w:r>
      <w:proofErr w:type="spellEnd"/>
      <w:r>
        <w:rPr>
          <w:b/>
          <w:sz w:val="28"/>
          <w:szCs w:val="28"/>
          <w:lang w:val="en-US"/>
        </w:rPr>
        <w:t xml:space="preserve"> </w:t>
      </w:r>
      <w:r>
        <w:rPr>
          <w:b/>
          <w:sz w:val="28"/>
          <w:szCs w:val="28"/>
          <w:lang w:val="en-US"/>
        </w:rPr>
        <w:tab/>
      </w:r>
      <w:r>
        <w:rPr>
          <w:b/>
          <w:sz w:val="28"/>
          <w:szCs w:val="28"/>
          <w:lang w:val="en-US"/>
        </w:rPr>
        <w:tab/>
      </w:r>
      <w:r>
        <w:rPr>
          <w:b/>
          <w:sz w:val="28"/>
          <w:szCs w:val="28"/>
          <w:lang w:val="en-US"/>
        </w:rPr>
        <w:tab/>
      </w:r>
      <w:r>
        <w:rPr>
          <w:b/>
          <w:sz w:val="28"/>
          <w:szCs w:val="28"/>
          <w:lang w:val="en-US"/>
        </w:rPr>
        <w:tab/>
      </w:r>
      <w:proofErr w:type="spellStart"/>
      <w:r w:rsidRPr="00D34FA0">
        <w:rPr>
          <w:b/>
          <w:sz w:val="28"/>
          <w:szCs w:val="28"/>
          <w:lang w:val="en-US"/>
        </w:rPr>
        <w:t>Olesea</w:t>
      </w:r>
      <w:proofErr w:type="spellEnd"/>
      <w:r w:rsidRPr="00D34FA0">
        <w:rPr>
          <w:b/>
          <w:sz w:val="28"/>
          <w:szCs w:val="28"/>
          <w:lang w:val="en-US"/>
        </w:rPr>
        <w:t xml:space="preserve"> </w:t>
      </w:r>
      <w:proofErr w:type="spellStart"/>
      <w:r w:rsidRPr="00D34FA0">
        <w:rPr>
          <w:b/>
          <w:sz w:val="28"/>
          <w:szCs w:val="28"/>
          <w:lang w:val="en-US"/>
        </w:rPr>
        <w:t>Beschieru</w:t>
      </w:r>
      <w:proofErr w:type="spellEnd"/>
      <w:r w:rsidRPr="00D34FA0">
        <w:rPr>
          <w:b/>
          <w:sz w:val="28"/>
          <w:szCs w:val="28"/>
          <w:lang w:val="en-US"/>
        </w:rPr>
        <w:t xml:space="preserve">        </w:t>
      </w:r>
      <w:r w:rsidRPr="00D34FA0">
        <w:rPr>
          <w:b/>
          <w:sz w:val="28"/>
          <w:szCs w:val="28"/>
          <w:lang w:val="en-US"/>
        </w:rPr>
        <w:tab/>
      </w:r>
      <w:r w:rsidRPr="00D34FA0">
        <w:rPr>
          <w:b/>
          <w:sz w:val="28"/>
          <w:szCs w:val="28"/>
          <w:lang w:val="en-US"/>
        </w:rPr>
        <w:tab/>
      </w:r>
    </w:p>
    <w:p w:rsidR="00D33944" w:rsidRPr="00D34FA0" w:rsidRDefault="00D33944" w:rsidP="00D33944">
      <w:pPr>
        <w:outlineLvl w:val="0"/>
        <w:rPr>
          <w:b/>
          <w:sz w:val="28"/>
          <w:szCs w:val="28"/>
          <w:lang w:val="en-US"/>
        </w:rPr>
      </w:pPr>
      <w:r w:rsidRPr="00D34FA0">
        <w:rPr>
          <w:b/>
          <w:sz w:val="28"/>
          <w:szCs w:val="28"/>
          <w:lang w:val="en-US"/>
        </w:rPr>
        <w:tab/>
      </w:r>
      <w:r w:rsidRPr="00D34FA0">
        <w:rPr>
          <w:b/>
          <w:sz w:val="28"/>
          <w:szCs w:val="28"/>
          <w:lang w:val="en-US"/>
        </w:rPr>
        <w:tab/>
      </w:r>
      <w:r w:rsidRPr="00D34FA0">
        <w:rPr>
          <w:b/>
          <w:sz w:val="28"/>
          <w:szCs w:val="28"/>
          <w:lang w:val="en-US"/>
        </w:rPr>
        <w:tab/>
      </w:r>
      <w:r w:rsidRPr="00D34FA0">
        <w:rPr>
          <w:b/>
          <w:sz w:val="28"/>
          <w:szCs w:val="28"/>
          <w:lang w:val="en-US"/>
        </w:rPr>
        <w:tab/>
      </w:r>
      <w:r w:rsidRPr="00D34FA0">
        <w:rPr>
          <w:b/>
          <w:sz w:val="28"/>
          <w:szCs w:val="28"/>
          <w:lang w:val="en-US"/>
        </w:rPr>
        <w:tab/>
      </w:r>
      <w:r w:rsidRPr="00D34FA0">
        <w:rPr>
          <w:b/>
          <w:sz w:val="28"/>
          <w:szCs w:val="28"/>
          <w:lang w:val="en-US"/>
        </w:rPr>
        <w:tab/>
      </w:r>
      <w:r w:rsidRPr="00D34FA0">
        <w:rPr>
          <w:b/>
          <w:sz w:val="28"/>
          <w:szCs w:val="28"/>
          <w:lang w:val="en-US"/>
        </w:rPr>
        <w:tab/>
      </w:r>
      <w:r w:rsidRPr="00D34FA0">
        <w:rPr>
          <w:b/>
          <w:sz w:val="28"/>
          <w:szCs w:val="28"/>
          <w:lang w:val="en-US"/>
        </w:rPr>
        <w:tab/>
        <w:t xml:space="preserve"> </w:t>
      </w:r>
    </w:p>
    <w:p w:rsidR="00D33944" w:rsidRPr="00D34FA0" w:rsidRDefault="00D33944" w:rsidP="00D33944">
      <w:pPr>
        <w:rPr>
          <w:b/>
          <w:sz w:val="28"/>
          <w:szCs w:val="28"/>
          <w:lang w:val="en-US"/>
        </w:rPr>
      </w:pPr>
      <w:proofErr w:type="spellStart"/>
      <w:r w:rsidRPr="00D34FA0">
        <w:rPr>
          <w:b/>
          <w:sz w:val="28"/>
          <w:szCs w:val="28"/>
          <w:lang w:val="en-US"/>
        </w:rPr>
        <w:t>Contrasemnat</w:t>
      </w:r>
      <w:proofErr w:type="spellEnd"/>
      <w:r w:rsidRPr="00D34FA0">
        <w:rPr>
          <w:b/>
          <w:sz w:val="28"/>
          <w:szCs w:val="28"/>
          <w:lang w:val="en-US"/>
        </w:rPr>
        <w:t>:</w:t>
      </w:r>
    </w:p>
    <w:p w:rsidR="00D33944" w:rsidRPr="00D33944" w:rsidRDefault="00D33944" w:rsidP="00D33944">
      <w:pPr>
        <w:rPr>
          <w:b/>
          <w:sz w:val="28"/>
          <w:szCs w:val="28"/>
          <w:lang w:val="en-US"/>
        </w:rPr>
      </w:pPr>
      <w:r>
        <w:rPr>
          <w:b/>
          <w:sz w:val="28"/>
          <w:szCs w:val="28"/>
          <w:lang w:val="en-US"/>
        </w:rPr>
        <w:t xml:space="preserve">Medic </w:t>
      </w:r>
      <w:proofErr w:type="spellStart"/>
      <w:proofErr w:type="gramStart"/>
      <w:r>
        <w:rPr>
          <w:b/>
          <w:sz w:val="28"/>
          <w:szCs w:val="28"/>
          <w:lang w:val="en-US"/>
        </w:rPr>
        <w:t>coordonar</w:t>
      </w:r>
      <w:proofErr w:type="spellEnd"/>
      <w:r>
        <w:rPr>
          <w:b/>
          <w:sz w:val="28"/>
          <w:szCs w:val="28"/>
          <w:lang w:val="en-US"/>
        </w:rPr>
        <w:t xml:space="preserve">  CSP</w:t>
      </w:r>
      <w:proofErr w:type="gramEnd"/>
      <w:r>
        <w:rPr>
          <w:b/>
          <w:sz w:val="28"/>
          <w:szCs w:val="28"/>
          <w:lang w:val="en-US"/>
        </w:rPr>
        <w:t xml:space="preserve"> </w:t>
      </w:r>
      <w:proofErr w:type="spellStart"/>
      <w:r>
        <w:rPr>
          <w:b/>
          <w:sz w:val="28"/>
          <w:szCs w:val="28"/>
          <w:lang w:val="en-US"/>
        </w:rPr>
        <w:t>Nisporeni</w:t>
      </w:r>
      <w:proofErr w:type="spellEnd"/>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rPr>
        <w:t>Ion Ciubotaru</w:t>
      </w:r>
    </w:p>
    <w:p w:rsidR="00D33944" w:rsidRPr="00D33944" w:rsidRDefault="00D33944" w:rsidP="00D33944">
      <w:pPr>
        <w:rPr>
          <w:lang w:val="en-US"/>
        </w:rPr>
      </w:pPr>
      <w:r w:rsidRPr="00D33944">
        <w:rPr>
          <w:lang w:val="en-US"/>
        </w:rPr>
        <w:t>(</w:t>
      </w:r>
      <w:proofErr w:type="spellStart"/>
      <w:proofErr w:type="gramStart"/>
      <w:r w:rsidRPr="00D33944">
        <w:rPr>
          <w:lang w:val="en-US"/>
        </w:rPr>
        <w:t>persoana</w:t>
      </w:r>
      <w:proofErr w:type="spellEnd"/>
      <w:proofErr w:type="gramEnd"/>
      <w:r w:rsidRPr="00D33944">
        <w:rPr>
          <w:lang w:val="en-US"/>
        </w:rPr>
        <w:t xml:space="preserve"> </w:t>
      </w:r>
      <w:proofErr w:type="spellStart"/>
      <w:r w:rsidRPr="00D33944">
        <w:rPr>
          <w:lang w:val="en-US"/>
        </w:rPr>
        <w:t>ce</w:t>
      </w:r>
      <w:proofErr w:type="spellEnd"/>
      <w:r w:rsidRPr="00D33944">
        <w:rPr>
          <w:lang w:val="en-US"/>
        </w:rPr>
        <w:t xml:space="preserve"> </w:t>
      </w:r>
      <w:proofErr w:type="spellStart"/>
      <w:r w:rsidRPr="00D33944">
        <w:rPr>
          <w:lang w:val="en-US"/>
        </w:rPr>
        <w:t>înaintează</w:t>
      </w:r>
      <w:proofErr w:type="spellEnd"/>
      <w:r w:rsidRPr="00D33944">
        <w:rPr>
          <w:lang w:val="en-US"/>
        </w:rPr>
        <w:t xml:space="preserve"> </w:t>
      </w:r>
      <w:proofErr w:type="spellStart"/>
      <w:r w:rsidRPr="00D33944">
        <w:rPr>
          <w:lang w:val="en-US"/>
        </w:rPr>
        <w:t>problema</w:t>
      </w:r>
      <w:proofErr w:type="spellEnd"/>
      <w:r w:rsidRPr="00D33944">
        <w:rPr>
          <w:lang w:val="en-US"/>
        </w:rPr>
        <w:t xml:space="preserve"> </w:t>
      </w:r>
      <w:proofErr w:type="spellStart"/>
      <w:r w:rsidRPr="00D33944">
        <w:rPr>
          <w:lang w:val="en-US"/>
        </w:rPr>
        <w:t>vizată</w:t>
      </w:r>
      <w:proofErr w:type="spellEnd"/>
      <w:r w:rsidRPr="00D33944">
        <w:rPr>
          <w:lang w:val="en-US"/>
        </w:rPr>
        <w:t>)</w:t>
      </w:r>
    </w:p>
    <w:p w:rsidR="00D33944" w:rsidRDefault="00D33944" w:rsidP="00D33944">
      <w:pPr>
        <w:rPr>
          <w:b/>
          <w:sz w:val="28"/>
          <w:szCs w:val="28"/>
          <w:lang w:val="en-US"/>
        </w:rPr>
      </w:pPr>
    </w:p>
    <w:p w:rsidR="00CC3A8C" w:rsidRPr="00D33944" w:rsidRDefault="00CC3A8C" w:rsidP="00CC3A8C">
      <w:pPr>
        <w:jc w:val="center"/>
        <w:rPr>
          <w:b/>
          <w:sz w:val="28"/>
          <w:szCs w:val="28"/>
          <w:lang w:val="en-US"/>
        </w:rPr>
      </w:pPr>
    </w:p>
    <w:p w:rsidR="00D33944" w:rsidRDefault="00D33944" w:rsidP="00CC3A8C">
      <w:pPr>
        <w:jc w:val="center"/>
        <w:rPr>
          <w:b/>
          <w:sz w:val="28"/>
          <w:szCs w:val="28"/>
        </w:rPr>
      </w:pPr>
    </w:p>
    <w:p w:rsidR="00D10BF2" w:rsidRDefault="00D10BF2" w:rsidP="00D10BF2">
      <w:pPr>
        <w:jc w:val="center"/>
        <w:rPr>
          <w:b/>
          <w:sz w:val="28"/>
          <w:szCs w:val="28"/>
        </w:rPr>
      </w:pPr>
    </w:p>
    <w:p w:rsidR="00A86F89" w:rsidRDefault="00A86F89" w:rsidP="00CC3A8C">
      <w:pPr>
        <w:rPr>
          <w:b/>
          <w:sz w:val="28"/>
          <w:szCs w:val="28"/>
        </w:rPr>
      </w:pPr>
    </w:p>
    <w:p w:rsidR="00A86F89" w:rsidRDefault="00A86F89" w:rsidP="00D10BF2">
      <w:pPr>
        <w:jc w:val="center"/>
        <w:rPr>
          <w:b/>
          <w:sz w:val="28"/>
          <w:szCs w:val="28"/>
        </w:rPr>
      </w:pPr>
    </w:p>
    <w:p w:rsidR="00D33944" w:rsidRDefault="00D33944" w:rsidP="00D10BF2">
      <w:pPr>
        <w:jc w:val="center"/>
        <w:rPr>
          <w:b/>
          <w:sz w:val="28"/>
          <w:szCs w:val="28"/>
        </w:rPr>
      </w:pPr>
    </w:p>
    <w:p w:rsidR="00D33944" w:rsidRDefault="00D33944" w:rsidP="00D10BF2">
      <w:pPr>
        <w:jc w:val="center"/>
        <w:rPr>
          <w:b/>
          <w:sz w:val="28"/>
          <w:szCs w:val="28"/>
        </w:rPr>
      </w:pPr>
    </w:p>
    <w:p w:rsidR="00D10BF2" w:rsidRPr="00CF680C" w:rsidRDefault="00D10BF2" w:rsidP="00D10BF2">
      <w:pPr>
        <w:jc w:val="center"/>
        <w:rPr>
          <w:b/>
          <w:sz w:val="28"/>
          <w:szCs w:val="28"/>
        </w:rPr>
      </w:pPr>
      <w:r w:rsidRPr="00CF680C">
        <w:rPr>
          <w:b/>
          <w:sz w:val="28"/>
          <w:szCs w:val="28"/>
        </w:rPr>
        <w:t>Aviz</w:t>
      </w:r>
    </w:p>
    <w:p w:rsidR="00A86F89" w:rsidRPr="00A86F89" w:rsidRDefault="00D10BF2" w:rsidP="00A86F89">
      <w:pPr>
        <w:jc w:val="center"/>
        <w:outlineLvl w:val="0"/>
        <w:rPr>
          <w:b/>
          <w:bCs/>
          <w:i/>
          <w:sz w:val="28"/>
          <w:szCs w:val="28"/>
          <w:lang w:val="it-IT"/>
        </w:rPr>
      </w:pPr>
      <w:r w:rsidRPr="00CF680C">
        <w:rPr>
          <w:sz w:val="28"/>
          <w:szCs w:val="28"/>
        </w:rPr>
        <w:t xml:space="preserve">asupra proiectului de decizie </w:t>
      </w:r>
      <w:r w:rsidR="00A86F89" w:rsidRPr="00A86F89">
        <w:rPr>
          <w:b/>
          <w:bCs/>
          <w:i/>
          <w:sz w:val="28"/>
          <w:szCs w:val="28"/>
          <w:lang w:val="it-IT"/>
        </w:rPr>
        <w:t>“Cu privire la aprobarea planurilor de acțiuni pentru anul 2025,</w:t>
      </w:r>
      <w:r w:rsidR="00A86F89">
        <w:rPr>
          <w:b/>
          <w:bCs/>
          <w:i/>
          <w:sz w:val="28"/>
          <w:szCs w:val="28"/>
          <w:lang w:val="it-IT"/>
        </w:rPr>
        <w:t xml:space="preserve"> </w:t>
      </w:r>
      <w:r w:rsidR="00A86F89" w:rsidRPr="00A86F89">
        <w:rPr>
          <w:b/>
          <w:bCs/>
          <w:i/>
          <w:sz w:val="28"/>
          <w:szCs w:val="28"/>
          <w:lang w:val="it-IT"/>
        </w:rPr>
        <w:t>pentru realizarea și implementarea  Programelor de sănătate în funcțiune”</w:t>
      </w:r>
    </w:p>
    <w:p w:rsidR="00D10BF2" w:rsidRPr="00A86F89" w:rsidRDefault="00D10BF2" w:rsidP="00D10BF2">
      <w:pPr>
        <w:jc w:val="center"/>
        <w:outlineLvl w:val="0"/>
        <w:rPr>
          <w:b/>
          <w:bCs/>
          <w:i/>
          <w:sz w:val="28"/>
          <w:szCs w:val="28"/>
          <w:lang w:val="it-IT"/>
        </w:rPr>
      </w:pPr>
    </w:p>
    <w:p w:rsidR="00D10BF2" w:rsidRPr="00884ED4" w:rsidRDefault="00D10BF2" w:rsidP="00D10BF2">
      <w:pPr>
        <w:jc w:val="center"/>
        <w:outlineLvl w:val="0"/>
        <w:rPr>
          <w:b/>
          <w:i/>
          <w:sz w:val="28"/>
          <w:szCs w:val="28"/>
        </w:rPr>
      </w:pPr>
    </w:p>
    <w:p w:rsidR="00D10BF2" w:rsidRDefault="00D10BF2" w:rsidP="00D10BF2">
      <w:pPr>
        <w:jc w:val="center"/>
        <w:outlineLvl w:val="0"/>
        <w:rPr>
          <w:sz w:val="28"/>
          <w:szCs w:val="28"/>
        </w:rPr>
      </w:pPr>
    </w:p>
    <w:p w:rsidR="00D10BF2" w:rsidRPr="00CF680C" w:rsidRDefault="00D10BF2" w:rsidP="00D10BF2">
      <w:pPr>
        <w:spacing w:line="360" w:lineRule="auto"/>
        <w:ind w:firstLine="567"/>
        <w:jc w:val="both"/>
        <w:rPr>
          <w:sz w:val="28"/>
          <w:szCs w:val="28"/>
        </w:rPr>
      </w:pPr>
      <w:r w:rsidRPr="00CF680C">
        <w:rPr>
          <w:sz w:val="28"/>
          <w:szCs w:val="28"/>
        </w:rPr>
        <w:t xml:space="preserve">Serviciul juridic a examinat proiectul de decizie propus spre examinare în ședința Consiliului raional pentru data de  </w:t>
      </w:r>
      <w:r w:rsidR="00D33944">
        <w:rPr>
          <w:sz w:val="28"/>
          <w:szCs w:val="28"/>
        </w:rPr>
        <w:t xml:space="preserve">19 </w:t>
      </w:r>
      <w:r w:rsidR="00A86F89">
        <w:rPr>
          <w:sz w:val="28"/>
          <w:szCs w:val="28"/>
        </w:rPr>
        <w:t xml:space="preserve"> februarie</w:t>
      </w:r>
      <w:r>
        <w:rPr>
          <w:sz w:val="28"/>
          <w:szCs w:val="28"/>
        </w:rPr>
        <w:t xml:space="preserve"> </w:t>
      </w:r>
      <w:r w:rsidRPr="00CF680C">
        <w:rPr>
          <w:sz w:val="28"/>
          <w:szCs w:val="28"/>
        </w:rPr>
        <w:t xml:space="preserve"> curent.</w:t>
      </w:r>
    </w:p>
    <w:p w:rsidR="00D10BF2" w:rsidRPr="00CF680C" w:rsidRDefault="00D10BF2" w:rsidP="00D10BF2">
      <w:pPr>
        <w:spacing w:line="360" w:lineRule="auto"/>
        <w:jc w:val="both"/>
        <w:rPr>
          <w:sz w:val="28"/>
          <w:szCs w:val="28"/>
        </w:rPr>
      </w:pPr>
      <w:r w:rsidRPr="00CF680C">
        <w:rPr>
          <w:sz w:val="28"/>
          <w:szCs w:val="28"/>
        </w:rPr>
        <w:tab/>
        <w:t xml:space="preserve">Proiectul dat a fost elaborat la propunerea </w:t>
      </w:r>
      <w:r>
        <w:rPr>
          <w:sz w:val="28"/>
          <w:szCs w:val="28"/>
        </w:rPr>
        <w:t xml:space="preserve"> președintelui raionului și</w:t>
      </w:r>
      <w:r w:rsidRPr="00CF680C">
        <w:rPr>
          <w:sz w:val="28"/>
          <w:szCs w:val="28"/>
        </w:rPr>
        <w:t xml:space="preserve"> are caracter public, obligatoriu, general și impersonal, cu efect juridic ce permite integrarea organică în cadrul normativ în vigoare, </w:t>
      </w:r>
      <w:proofErr w:type="spellStart"/>
      <w:r w:rsidRPr="00CF680C">
        <w:rPr>
          <w:sz w:val="28"/>
          <w:szCs w:val="28"/>
        </w:rPr>
        <w:t>evitîndu</w:t>
      </w:r>
      <w:proofErr w:type="spellEnd"/>
      <w:r w:rsidRPr="00CF680C">
        <w:rPr>
          <w:sz w:val="28"/>
          <w:szCs w:val="28"/>
        </w:rPr>
        <w:t>-se formulări și termeni ce ar permite o interpretare cu sens ambiguu și neuniformă.</w:t>
      </w:r>
    </w:p>
    <w:p w:rsidR="00D10BF2" w:rsidRPr="00CF680C" w:rsidRDefault="00D10BF2" w:rsidP="00D10BF2">
      <w:pPr>
        <w:spacing w:line="360" w:lineRule="auto"/>
        <w:jc w:val="both"/>
        <w:rPr>
          <w:sz w:val="28"/>
          <w:szCs w:val="28"/>
        </w:rPr>
      </w:pPr>
      <w:r w:rsidRPr="00CF680C">
        <w:rPr>
          <w:sz w:val="28"/>
          <w:szCs w:val="28"/>
        </w:rPr>
        <w:tab/>
        <w:t xml:space="preserve">Proiectul deciziei date este corelat cu prevederile actelor normative de nivel superior și de același nivel cu care se află în conexiune, </w:t>
      </w:r>
      <w:proofErr w:type="spellStart"/>
      <w:r w:rsidRPr="00CF680C">
        <w:rPr>
          <w:sz w:val="28"/>
          <w:szCs w:val="28"/>
        </w:rPr>
        <w:t>referindu-se</w:t>
      </w:r>
      <w:proofErr w:type="spellEnd"/>
      <w:r w:rsidRPr="00CF680C">
        <w:rPr>
          <w:sz w:val="28"/>
          <w:szCs w:val="28"/>
        </w:rPr>
        <w:t xml:space="preserve"> exclusiv la subiectul vizat.</w:t>
      </w:r>
    </w:p>
    <w:p w:rsidR="00D10BF2" w:rsidRPr="00CF680C" w:rsidRDefault="00D10BF2" w:rsidP="00D10BF2">
      <w:pPr>
        <w:spacing w:line="360" w:lineRule="auto"/>
        <w:jc w:val="both"/>
        <w:rPr>
          <w:sz w:val="28"/>
          <w:szCs w:val="28"/>
        </w:rPr>
      </w:pPr>
      <w:r w:rsidRPr="00CF680C">
        <w:rPr>
          <w:sz w:val="28"/>
          <w:szCs w:val="28"/>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D10BF2" w:rsidRPr="00CF680C" w:rsidRDefault="00D10BF2" w:rsidP="00D10BF2">
      <w:pPr>
        <w:spacing w:line="360" w:lineRule="auto"/>
        <w:jc w:val="both"/>
        <w:rPr>
          <w:sz w:val="28"/>
          <w:szCs w:val="28"/>
        </w:rPr>
      </w:pPr>
      <w:r>
        <w:rPr>
          <w:sz w:val="28"/>
          <w:szCs w:val="28"/>
        </w:rPr>
        <w:tab/>
        <w:t>Avâ</w:t>
      </w:r>
      <w:r w:rsidRPr="00CF680C">
        <w:rPr>
          <w:sz w:val="28"/>
          <w:szCs w:val="28"/>
        </w:rPr>
        <w:t>nd în vedere cele expuse supra, Serviciul juridic susține conceptual proiectul deciziei</w:t>
      </w:r>
      <w:r>
        <w:rPr>
          <w:sz w:val="28"/>
          <w:szCs w:val="28"/>
        </w:rPr>
        <w:t xml:space="preserve"> înaintat în formularea propusă.</w:t>
      </w:r>
    </w:p>
    <w:p w:rsidR="00D10BF2" w:rsidRDefault="00D10BF2" w:rsidP="00D10BF2">
      <w:pPr>
        <w:rPr>
          <w:sz w:val="28"/>
          <w:szCs w:val="28"/>
        </w:rPr>
      </w:pPr>
    </w:p>
    <w:p w:rsidR="00D10BF2" w:rsidRPr="00CF680C" w:rsidRDefault="00D10BF2" w:rsidP="00D10BF2">
      <w:pPr>
        <w:rPr>
          <w:sz w:val="28"/>
          <w:szCs w:val="28"/>
        </w:rPr>
      </w:pPr>
    </w:p>
    <w:p w:rsidR="00D10BF2" w:rsidRPr="00CF680C" w:rsidRDefault="00D10BF2" w:rsidP="00D10BF2">
      <w:pPr>
        <w:rPr>
          <w:sz w:val="28"/>
          <w:szCs w:val="28"/>
        </w:rPr>
      </w:pPr>
    </w:p>
    <w:p w:rsidR="00D10BF2" w:rsidRPr="00052059" w:rsidRDefault="00D10BF2" w:rsidP="00D10BF2">
      <w:pPr>
        <w:rPr>
          <w:b/>
          <w:i/>
          <w:sz w:val="28"/>
          <w:szCs w:val="28"/>
        </w:rPr>
      </w:pPr>
      <w:r w:rsidRPr="00CF680C">
        <w:rPr>
          <w:b/>
          <w:sz w:val="28"/>
          <w:szCs w:val="28"/>
        </w:rPr>
        <w:t xml:space="preserve">Serviciul juridic                                                                        </w:t>
      </w:r>
      <w:r w:rsidR="00D33944">
        <w:rPr>
          <w:b/>
          <w:sz w:val="28"/>
          <w:szCs w:val="28"/>
        </w:rPr>
        <w:t xml:space="preserve">Nicoleta </w:t>
      </w:r>
      <w:proofErr w:type="spellStart"/>
      <w:r w:rsidR="00D33944">
        <w:rPr>
          <w:b/>
          <w:sz w:val="28"/>
          <w:szCs w:val="28"/>
        </w:rPr>
        <w:t>Fărîmă</w:t>
      </w:r>
      <w:proofErr w:type="spellEnd"/>
      <w:r w:rsidRPr="00CF680C">
        <w:rPr>
          <w:sz w:val="28"/>
          <w:szCs w:val="28"/>
        </w:rPr>
        <w:t xml:space="preserve"> </w:t>
      </w:r>
      <w:r>
        <w:rPr>
          <w:b/>
          <w:i/>
          <w:sz w:val="28"/>
          <w:szCs w:val="28"/>
        </w:rPr>
        <w:t xml:space="preserve"> </w:t>
      </w:r>
    </w:p>
    <w:p w:rsidR="00D10BF2" w:rsidRDefault="00D10BF2" w:rsidP="00D10BF2">
      <w:pPr>
        <w:rPr>
          <w:b/>
          <w:i/>
          <w:sz w:val="28"/>
          <w:szCs w:val="28"/>
        </w:rPr>
      </w:pPr>
    </w:p>
    <w:p w:rsidR="00D10BF2" w:rsidRDefault="00D10BF2" w:rsidP="00D10BF2">
      <w:pPr>
        <w:rPr>
          <w:b/>
          <w:i/>
          <w:sz w:val="28"/>
          <w:szCs w:val="28"/>
        </w:rPr>
      </w:pPr>
    </w:p>
    <w:p w:rsidR="00D10BF2" w:rsidRDefault="00D10BF2" w:rsidP="00D10BF2">
      <w:pPr>
        <w:rPr>
          <w:b/>
          <w:i/>
          <w:sz w:val="28"/>
          <w:szCs w:val="28"/>
        </w:rPr>
      </w:pPr>
    </w:p>
    <w:p w:rsidR="00D10BF2" w:rsidRDefault="00D10BF2" w:rsidP="00D10BF2">
      <w:pPr>
        <w:pStyle w:val="a3"/>
        <w:tabs>
          <w:tab w:val="left" w:pos="7497"/>
          <w:tab w:val="left" w:pos="9245"/>
        </w:tabs>
        <w:spacing w:before="67"/>
        <w:ind w:right="121"/>
        <w:jc w:val="left"/>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10BF2">
      <w:pPr>
        <w:pStyle w:val="a3"/>
        <w:tabs>
          <w:tab w:val="left" w:pos="7497"/>
          <w:tab w:val="left" w:pos="9245"/>
        </w:tabs>
        <w:spacing w:before="67"/>
        <w:ind w:left="6223" w:right="121" w:firstLine="2407"/>
      </w:pPr>
    </w:p>
    <w:p w:rsidR="00D10BF2" w:rsidRDefault="00D10BF2" w:rsidP="00D33944">
      <w:pPr>
        <w:pStyle w:val="a3"/>
        <w:tabs>
          <w:tab w:val="left" w:pos="7497"/>
          <w:tab w:val="left" w:pos="9245"/>
        </w:tabs>
        <w:spacing w:before="67"/>
        <w:ind w:right="121"/>
      </w:pPr>
    </w:p>
    <w:sectPr w:rsidR="00D10BF2" w:rsidSect="00D33944">
      <w:pgSz w:w="11900" w:h="16840"/>
      <w:pgMar w:top="568" w:right="7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109"/>
    <w:multiLevelType w:val="hybridMultilevel"/>
    <w:tmpl w:val="DE50601A"/>
    <w:lvl w:ilvl="0" w:tplc="60ECB272">
      <w:start w:val="1"/>
      <w:numFmt w:val="decimal"/>
      <w:lvlText w:val="%1)"/>
      <w:lvlJc w:val="left"/>
      <w:pPr>
        <w:ind w:left="1184" w:hanging="358"/>
        <w:jc w:val="left"/>
      </w:pPr>
      <w:rPr>
        <w:rFonts w:ascii="Times New Roman" w:eastAsia="Times New Roman" w:hAnsi="Times New Roman" w:cs="Times New Roman" w:hint="default"/>
        <w:w w:val="99"/>
        <w:sz w:val="24"/>
        <w:szCs w:val="24"/>
        <w:lang w:val="ro-RO" w:eastAsia="en-US" w:bidi="ar-SA"/>
      </w:rPr>
    </w:lvl>
    <w:lvl w:ilvl="1" w:tplc="7718659A">
      <w:numFmt w:val="bullet"/>
      <w:lvlText w:val="•"/>
      <w:lvlJc w:val="left"/>
      <w:pPr>
        <w:ind w:left="2050" w:hanging="358"/>
      </w:pPr>
      <w:rPr>
        <w:rFonts w:hint="default"/>
        <w:lang w:val="ro-RO" w:eastAsia="en-US" w:bidi="ar-SA"/>
      </w:rPr>
    </w:lvl>
    <w:lvl w:ilvl="2" w:tplc="43265B82">
      <w:numFmt w:val="bullet"/>
      <w:lvlText w:val="•"/>
      <w:lvlJc w:val="left"/>
      <w:pPr>
        <w:ind w:left="2920" w:hanging="358"/>
      </w:pPr>
      <w:rPr>
        <w:rFonts w:hint="default"/>
        <w:lang w:val="ro-RO" w:eastAsia="en-US" w:bidi="ar-SA"/>
      </w:rPr>
    </w:lvl>
    <w:lvl w:ilvl="3" w:tplc="20E2E9AA">
      <w:numFmt w:val="bullet"/>
      <w:lvlText w:val="•"/>
      <w:lvlJc w:val="left"/>
      <w:pPr>
        <w:ind w:left="3790" w:hanging="358"/>
      </w:pPr>
      <w:rPr>
        <w:rFonts w:hint="default"/>
        <w:lang w:val="ro-RO" w:eastAsia="en-US" w:bidi="ar-SA"/>
      </w:rPr>
    </w:lvl>
    <w:lvl w:ilvl="4" w:tplc="A80454B0">
      <w:numFmt w:val="bullet"/>
      <w:lvlText w:val="•"/>
      <w:lvlJc w:val="left"/>
      <w:pPr>
        <w:ind w:left="4660" w:hanging="358"/>
      </w:pPr>
      <w:rPr>
        <w:rFonts w:hint="default"/>
        <w:lang w:val="ro-RO" w:eastAsia="en-US" w:bidi="ar-SA"/>
      </w:rPr>
    </w:lvl>
    <w:lvl w:ilvl="5" w:tplc="7E14290C">
      <w:numFmt w:val="bullet"/>
      <w:lvlText w:val="•"/>
      <w:lvlJc w:val="left"/>
      <w:pPr>
        <w:ind w:left="5530" w:hanging="358"/>
      </w:pPr>
      <w:rPr>
        <w:rFonts w:hint="default"/>
        <w:lang w:val="ro-RO" w:eastAsia="en-US" w:bidi="ar-SA"/>
      </w:rPr>
    </w:lvl>
    <w:lvl w:ilvl="6" w:tplc="019044A6">
      <w:numFmt w:val="bullet"/>
      <w:lvlText w:val="•"/>
      <w:lvlJc w:val="left"/>
      <w:pPr>
        <w:ind w:left="6400" w:hanging="358"/>
      </w:pPr>
      <w:rPr>
        <w:rFonts w:hint="default"/>
        <w:lang w:val="ro-RO" w:eastAsia="en-US" w:bidi="ar-SA"/>
      </w:rPr>
    </w:lvl>
    <w:lvl w:ilvl="7" w:tplc="DFDEED68">
      <w:numFmt w:val="bullet"/>
      <w:lvlText w:val="•"/>
      <w:lvlJc w:val="left"/>
      <w:pPr>
        <w:ind w:left="7270" w:hanging="358"/>
      </w:pPr>
      <w:rPr>
        <w:rFonts w:hint="default"/>
        <w:lang w:val="ro-RO" w:eastAsia="en-US" w:bidi="ar-SA"/>
      </w:rPr>
    </w:lvl>
    <w:lvl w:ilvl="8" w:tplc="55065B7C">
      <w:numFmt w:val="bullet"/>
      <w:lvlText w:val="•"/>
      <w:lvlJc w:val="left"/>
      <w:pPr>
        <w:ind w:left="8140" w:hanging="358"/>
      </w:pPr>
      <w:rPr>
        <w:rFonts w:hint="default"/>
        <w:lang w:val="ro-RO" w:eastAsia="en-US" w:bidi="ar-SA"/>
      </w:rPr>
    </w:lvl>
  </w:abstractNum>
  <w:abstractNum w:abstractNumId="1" w15:restartNumberingAfterBreak="0">
    <w:nsid w:val="15977065"/>
    <w:multiLevelType w:val="hybridMultilevel"/>
    <w:tmpl w:val="56F0A3A6"/>
    <w:lvl w:ilvl="0" w:tplc="0F9C17F4">
      <w:start w:val="1"/>
      <w:numFmt w:val="upperLetter"/>
      <w:lvlText w:val="%1."/>
      <w:lvlJc w:val="left"/>
      <w:pPr>
        <w:ind w:left="1768" w:hanging="360"/>
      </w:pPr>
      <w:rPr>
        <w:rFonts w:hint="default"/>
      </w:rPr>
    </w:lvl>
    <w:lvl w:ilvl="1" w:tplc="04190019" w:tentative="1">
      <w:start w:val="1"/>
      <w:numFmt w:val="lowerLetter"/>
      <w:lvlText w:val="%2."/>
      <w:lvlJc w:val="left"/>
      <w:pPr>
        <w:ind w:left="2488" w:hanging="360"/>
      </w:pPr>
    </w:lvl>
    <w:lvl w:ilvl="2" w:tplc="0419001B" w:tentative="1">
      <w:start w:val="1"/>
      <w:numFmt w:val="lowerRoman"/>
      <w:lvlText w:val="%3."/>
      <w:lvlJc w:val="right"/>
      <w:pPr>
        <w:ind w:left="3208" w:hanging="180"/>
      </w:pPr>
    </w:lvl>
    <w:lvl w:ilvl="3" w:tplc="0419000F" w:tentative="1">
      <w:start w:val="1"/>
      <w:numFmt w:val="decimal"/>
      <w:lvlText w:val="%4."/>
      <w:lvlJc w:val="left"/>
      <w:pPr>
        <w:ind w:left="3928" w:hanging="360"/>
      </w:pPr>
    </w:lvl>
    <w:lvl w:ilvl="4" w:tplc="04190019" w:tentative="1">
      <w:start w:val="1"/>
      <w:numFmt w:val="lowerLetter"/>
      <w:lvlText w:val="%5."/>
      <w:lvlJc w:val="left"/>
      <w:pPr>
        <w:ind w:left="4648" w:hanging="360"/>
      </w:pPr>
    </w:lvl>
    <w:lvl w:ilvl="5" w:tplc="0419001B" w:tentative="1">
      <w:start w:val="1"/>
      <w:numFmt w:val="lowerRoman"/>
      <w:lvlText w:val="%6."/>
      <w:lvlJc w:val="right"/>
      <w:pPr>
        <w:ind w:left="5368" w:hanging="180"/>
      </w:pPr>
    </w:lvl>
    <w:lvl w:ilvl="6" w:tplc="0419000F" w:tentative="1">
      <w:start w:val="1"/>
      <w:numFmt w:val="decimal"/>
      <w:lvlText w:val="%7."/>
      <w:lvlJc w:val="left"/>
      <w:pPr>
        <w:ind w:left="6088" w:hanging="360"/>
      </w:pPr>
    </w:lvl>
    <w:lvl w:ilvl="7" w:tplc="04190019" w:tentative="1">
      <w:start w:val="1"/>
      <w:numFmt w:val="lowerLetter"/>
      <w:lvlText w:val="%8."/>
      <w:lvlJc w:val="left"/>
      <w:pPr>
        <w:ind w:left="6808" w:hanging="360"/>
      </w:pPr>
    </w:lvl>
    <w:lvl w:ilvl="8" w:tplc="0419001B" w:tentative="1">
      <w:start w:val="1"/>
      <w:numFmt w:val="lowerRoman"/>
      <w:lvlText w:val="%9."/>
      <w:lvlJc w:val="right"/>
      <w:pPr>
        <w:ind w:left="7528" w:hanging="180"/>
      </w:pPr>
    </w:lvl>
  </w:abstractNum>
  <w:abstractNum w:abstractNumId="2" w15:restartNumberingAfterBreak="0">
    <w:nsid w:val="1F373156"/>
    <w:multiLevelType w:val="hybridMultilevel"/>
    <w:tmpl w:val="C8B669C8"/>
    <w:lvl w:ilvl="0" w:tplc="88769328">
      <w:start w:val="1"/>
      <w:numFmt w:val="decimal"/>
      <w:lvlText w:val="%1."/>
      <w:lvlJc w:val="left"/>
      <w:pPr>
        <w:ind w:left="118" w:hanging="485"/>
        <w:jc w:val="right"/>
      </w:pPr>
      <w:rPr>
        <w:rFonts w:ascii="Times New Roman" w:eastAsia="Times New Roman" w:hAnsi="Times New Roman" w:cs="Times New Roman" w:hint="default"/>
        <w:w w:val="99"/>
        <w:sz w:val="24"/>
        <w:szCs w:val="24"/>
        <w:lang w:val="ro-RO" w:eastAsia="en-US" w:bidi="ar-SA"/>
      </w:rPr>
    </w:lvl>
    <w:lvl w:ilvl="1" w:tplc="DC6A6962">
      <w:start w:val="1"/>
      <w:numFmt w:val="decimal"/>
      <w:lvlText w:val="%2)"/>
      <w:lvlJc w:val="left"/>
      <w:pPr>
        <w:ind w:left="118" w:hanging="423"/>
        <w:jc w:val="left"/>
      </w:pPr>
      <w:rPr>
        <w:rFonts w:hint="default"/>
        <w:i/>
        <w:iCs/>
        <w:spacing w:val="-1"/>
        <w:w w:val="99"/>
        <w:lang w:val="ro-RO" w:eastAsia="en-US" w:bidi="ar-SA"/>
      </w:rPr>
    </w:lvl>
    <w:lvl w:ilvl="2" w:tplc="326CAAA6">
      <w:numFmt w:val="bullet"/>
      <w:lvlText w:val="•"/>
      <w:lvlJc w:val="left"/>
      <w:pPr>
        <w:ind w:left="2072" w:hanging="423"/>
      </w:pPr>
      <w:rPr>
        <w:rFonts w:hint="default"/>
        <w:lang w:val="ro-RO" w:eastAsia="en-US" w:bidi="ar-SA"/>
      </w:rPr>
    </w:lvl>
    <w:lvl w:ilvl="3" w:tplc="14E03582">
      <w:numFmt w:val="bullet"/>
      <w:lvlText w:val="•"/>
      <w:lvlJc w:val="left"/>
      <w:pPr>
        <w:ind w:left="3048" w:hanging="423"/>
      </w:pPr>
      <w:rPr>
        <w:rFonts w:hint="default"/>
        <w:lang w:val="ro-RO" w:eastAsia="en-US" w:bidi="ar-SA"/>
      </w:rPr>
    </w:lvl>
    <w:lvl w:ilvl="4" w:tplc="3C3EAA3C">
      <w:numFmt w:val="bullet"/>
      <w:lvlText w:val="•"/>
      <w:lvlJc w:val="left"/>
      <w:pPr>
        <w:ind w:left="4024" w:hanging="423"/>
      </w:pPr>
      <w:rPr>
        <w:rFonts w:hint="default"/>
        <w:lang w:val="ro-RO" w:eastAsia="en-US" w:bidi="ar-SA"/>
      </w:rPr>
    </w:lvl>
    <w:lvl w:ilvl="5" w:tplc="4B7658AE">
      <w:numFmt w:val="bullet"/>
      <w:lvlText w:val="•"/>
      <w:lvlJc w:val="left"/>
      <w:pPr>
        <w:ind w:left="5000" w:hanging="423"/>
      </w:pPr>
      <w:rPr>
        <w:rFonts w:hint="default"/>
        <w:lang w:val="ro-RO" w:eastAsia="en-US" w:bidi="ar-SA"/>
      </w:rPr>
    </w:lvl>
    <w:lvl w:ilvl="6" w:tplc="A710796E">
      <w:numFmt w:val="bullet"/>
      <w:lvlText w:val="•"/>
      <w:lvlJc w:val="left"/>
      <w:pPr>
        <w:ind w:left="5976" w:hanging="423"/>
      </w:pPr>
      <w:rPr>
        <w:rFonts w:hint="default"/>
        <w:lang w:val="ro-RO" w:eastAsia="en-US" w:bidi="ar-SA"/>
      </w:rPr>
    </w:lvl>
    <w:lvl w:ilvl="7" w:tplc="E94C9BB2">
      <w:numFmt w:val="bullet"/>
      <w:lvlText w:val="•"/>
      <w:lvlJc w:val="left"/>
      <w:pPr>
        <w:ind w:left="6952" w:hanging="423"/>
      </w:pPr>
      <w:rPr>
        <w:rFonts w:hint="default"/>
        <w:lang w:val="ro-RO" w:eastAsia="en-US" w:bidi="ar-SA"/>
      </w:rPr>
    </w:lvl>
    <w:lvl w:ilvl="8" w:tplc="80FE1F5C">
      <w:numFmt w:val="bullet"/>
      <w:lvlText w:val="•"/>
      <w:lvlJc w:val="left"/>
      <w:pPr>
        <w:ind w:left="7928" w:hanging="423"/>
      </w:pPr>
      <w:rPr>
        <w:rFonts w:hint="default"/>
        <w:lang w:val="ro-RO" w:eastAsia="en-US" w:bidi="ar-SA"/>
      </w:rPr>
    </w:lvl>
  </w:abstractNum>
  <w:abstractNum w:abstractNumId="3" w15:restartNumberingAfterBreak="0">
    <w:nsid w:val="235066DD"/>
    <w:multiLevelType w:val="hybridMultilevel"/>
    <w:tmpl w:val="F946B1B6"/>
    <w:lvl w:ilvl="0" w:tplc="1B5E3906">
      <w:start w:val="1"/>
      <w:numFmt w:val="decimal"/>
      <w:lvlText w:val="%1."/>
      <w:lvlJc w:val="left"/>
      <w:pPr>
        <w:ind w:left="1188" w:hanging="360"/>
        <w:jc w:val="left"/>
      </w:pPr>
      <w:rPr>
        <w:rFonts w:ascii="Times New Roman" w:eastAsia="Times New Roman" w:hAnsi="Times New Roman" w:cs="Times New Roman" w:hint="default"/>
        <w:b/>
        <w:bCs/>
        <w:w w:val="99"/>
        <w:sz w:val="24"/>
        <w:szCs w:val="24"/>
        <w:lang w:val="ro-RO" w:eastAsia="en-US" w:bidi="ar-SA"/>
      </w:rPr>
    </w:lvl>
    <w:lvl w:ilvl="1" w:tplc="FF7AB584">
      <w:start w:val="1"/>
      <w:numFmt w:val="decimal"/>
      <w:lvlText w:val="%2)"/>
      <w:lvlJc w:val="left"/>
      <w:pPr>
        <w:ind w:left="838" w:hanging="336"/>
        <w:jc w:val="left"/>
      </w:pPr>
      <w:rPr>
        <w:rFonts w:ascii="Times New Roman" w:eastAsia="Times New Roman" w:hAnsi="Times New Roman" w:cs="Times New Roman" w:hint="default"/>
        <w:w w:val="99"/>
        <w:sz w:val="24"/>
        <w:szCs w:val="24"/>
        <w:lang w:val="ro-RO" w:eastAsia="en-US" w:bidi="ar-SA"/>
      </w:rPr>
    </w:lvl>
    <w:lvl w:ilvl="2" w:tplc="F65E0C2A">
      <w:numFmt w:val="bullet"/>
      <w:lvlText w:val="•"/>
      <w:lvlJc w:val="left"/>
      <w:pPr>
        <w:ind w:left="2146" w:hanging="336"/>
      </w:pPr>
      <w:rPr>
        <w:rFonts w:hint="default"/>
        <w:lang w:val="ro-RO" w:eastAsia="en-US" w:bidi="ar-SA"/>
      </w:rPr>
    </w:lvl>
    <w:lvl w:ilvl="3" w:tplc="F93ADF84">
      <w:numFmt w:val="bullet"/>
      <w:lvlText w:val="•"/>
      <w:lvlJc w:val="left"/>
      <w:pPr>
        <w:ind w:left="3113" w:hanging="336"/>
      </w:pPr>
      <w:rPr>
        <w:rFonts w:hint="default"/>
        <w:lang w:val="ro-RO" w:eastAsia="en-US" w:bidi="ar-SA"/>
      </w:rPr>
    </w:lvl>
    <w:lvl w:ilvl="4" w:tplc="76A62706">
      <w:numFmt w:val="bullet"/>
      <w:lvlText w:val="•"/>
      <w:lvlJc w:val="left"/>
      <w:pPr>
        <w:ind w:left="4080" w:hanging="336"/>
      </w:pPr>
      <w:rPr>
        <w:rFonts w:hint="default"/>
        <w:lang w:val="ro-RO" w:eastAsia="en-US" w:bidi="ar-SA"/>
      </w:rPr>
    </w:lvl>
    <w:lvl w:ilvl="5" w:tplc="841CAA94">
      <w:numFmt w:val="bullet"/>
      <w:lvlText w:val="•"/>
      <w:lvlJc w:val="left"/>
      <w:pPr>
        <w:ind w:left="5046" w:hanging="336"/>
      </w:pPr>
      <w:rPr>
        <w:rFonts w:hint="default"/>
        <w:lang w:val="ro-RO" w:eastAsia="en-US" w:bidi="ar-SA"/>
      </w:rPr>
    </w:lvl>
    <w:lvl w:ilvl="6" w:tplc="8F7CFE44">
      <w:numFmt w:val="bullet"/>
      <w:lvlText w:val="•"/>
      <w:lvlJc w:val="left"/>
      <w:pPr>
        <w:ind w:left="6013" w:hanging="336"/>
      </w:pPr>
      <w:rPr>
        <w:rFonts w:hint="default"/>
        <w:lang w:val="ro-RO" w:eastAsia="en-US" w:bidi="ar-SA"/>
      </w:rPr>
    </w:lvl>
    <w:lvl w:ilvl="7" w:tplc="11AC3146">
      <w:numFmt w:val="bullet"/>
      <w:lvlText w:val="•"/>
      <w:lvlJc w:val="left"/>
      <w:pPr>
        <w:ind w:left="6980" w:hanging="336"/>
      </w:pPr>
      <w:rPr>
        <w:rFonts w:hint="default"/>
        <w:lang w:val="ro-RO" w:eastAsia="en-US" w:bidi="ar-SA"/>
      </w:rPr>
    </w:lvl>
    <w:lvl w:ilvl="8" w:tplc="B94AF1B8">
      <w:numFmt w:val="bullet"/>
      <w:lvlText w:val="•"/>
      <w:lvlJc w:val="left"/>
      <w:pPr>
        <w:ind w:left="7946" w:hanging="336"/>
      </w:pPr>
      <w:rPr>
        <w:rFonts w:hint="default"/>
        <w:lang w:val="ro-RO" w:eastAsia="en-US" w:bidi="ar-SA"/>
      </w:rPr>
    </w:lvl>
  </w:abstractNum>
  <w:abstractNum w:abstractNumId="4" w15:restartNumberingAfterBreak="0">
    <w:nsid w:val="258B6F47"/>
    <w:multiLevelType w:val="hybridMultilevel"/>
    <w:tmpl w:val="98B27AD6"/>
    <w:lvl w:ilvl="0" w:tplc="DAB26858">
      <w:start w:val="1"/>
      <w:numFmt w:val="decimal"/>
      <w:lvlText w:val="%1."/>
      <w:lvlJc w:val="left"/>
      <w:pPr>
        <w:ind w:left="703" w:hanging="360"/>
        <w:jc w:val="left"/>
      </w:pPr>
      <w:rPr>
        <w:rFonts w:ascii="Times New Roman" w:eastAsia="Times New Roman" w:hAnsi="Times New Roman" w:cs="Times New Roman" w:hint="default"/>
        <w:w w:val="99"/>
        <w:sz w:val="24"/>
        <w:szCs w:val="24"/>
        <w:lang w:val="ro-RO" w:eastAsia="en-US" w:bidi="ar-SA"/>
      </w:rPr>
    </w:lvl>
    <w:lvl w:ilvl="1" w:tplc="97366618">
      <w:start w:val="1"/>
      <w:numFmt w:val="upperRoman"/>
      <w:lvlText w:val="%2."/>
      <w:lvlJc w:val="left"/>
      <w:pPr>
        <w:ind w:left="4036" w:hanging="214"/>
        <w:jc w:val="right"/>
      </w:pPr>
      <w:rPr>
        <w:rFonts w:ascii="Times New Roman" w:eastAsia="Times New Roman" w:hAnsi="Times New Roman" w:cs="Times New Roman" w:hint="default"/>
        <w:b/>
        <w:bCs/>
        <w:w w:val="99"/>
        <w:sz w:val="24"/>
        <w:szCs w:val="24"/>
        <w:lang w:val="ro-RO" w:eastAsia="en-US" w:bidi="ar-SA"/>
      </w:rPr>
    </w:lvl>
    <w:lvl w:ilvl="2" w:tplc="0608C838">
      <w:numFmt w:val="bullet"/>
      <w:lvlText w:val="•"/>
      <w:lvlJc w:val="left"/>
      <w:pPr>
        <w:ind w:left="4668" w:hanging="214"/>
      </w:pPr>
      <w:rPr>
        <w:rFonts w:hint="default"/>
        <w:lang w:val="ro-RO" w:eastAsia="en-US" w:bidi="ar-SA"/>
      </w:rPr>
    </w:lvl>
    <w:lvl w:ilvl="3" w:tplc="AC5846A6">
      <w:numFmt w:val="bullet"/>
      <w:lvlText w:val="•"/>
      <w:lvlJc w:val="left"/>
      <w:pPr>
        <w:ind w:left="5297" w:hanging="214"/>
      </w:pPr>
      <w:rPr>
        <w:rFonts w:hint="default"/>
        <w:lang w:val="ro-RO" w:eastAsia="en-US" w:bidi="ar-SA"/>
      </w:rPr>
    </w:lvl>
    <w:lvl w:ilvl="4" w:tplc="C396E5C8">
      <w:numFmt w:val="bullet"/>
      <w:lvlText w:val="•"/>
      <w:lvlJc w:val="left"/>
      <w:pPr>
        <w:ind w:left="5926" w:hanging="214"/>
      </w:pPr>
      <w:rPr>
        <w:rFonts w:hint="default"/>
        <w:lang w:val="ro-RO" w:eastAsia="en-US" w:bidi="ar-SA"/>
      </w:rPr>
    </w:lvl>
    <w:lvl w:ilvl="5" w:tplc="D26E7D38">
      <w:numFmt w:val="bullet"/>
      <w:lvlText w:val="•"/>
      <w:lvlJc w:val="left"/>
      <w:pPr>
        <w:ind w:left="6555" w:hanging="214"/>
      </w:pPr>
      <w:rPr>
        <w:rFonts w:hint="default"/>
        <w:lang w:val="ro-RO" w:eastAsia="en-US" w:bidi="ar-SA"/>
      </w:rPr>
    </w:lvl>
    <w:lvl w:ilvl="6" w:tplc="709EE064">
      <w:numFmt w:val="bullet"/>
      <w:lvlText w:val="•"/>
      <w:lvlJc w:val="left"/>
      <w:pPr>
        <w:ind w:left="7184" w:hanging="214"/>
      </w:pPr>
      <w:rPr>
        <w:rFonts w:hint="default"/>
        <w:lang w:val="ro-RO" w:eastAsia="en-US" w:bidi="ar-SA"/>
      </w:rPr>
    </w:lvl>
    <w:lvl w:ilvl="7" w:tplc="01A2092A">
      <w:numFmt w:val="bullet"/>
      <w:lvlText w:val="•"/>
      <w:lvlJc w:val="left"/>
      <w:pPr>
        <w:ind w:left="7813" w:hanging="214"/>
      </w:pPr>
      <w:rPr>
        <w:rFonts w:hint="default"/>
        <w:lang w:val="ro-RO" w:eastAsia="en-US" w:bidi="ar-SA"/>
      </w:rPr>
    </w:lvl>
    <w:lvl w:ilvl="8" w:tplc="CEAC57C4">
      <w:numFmt w:val="bullet"/>
      <w:lvlText w:val="•"/>
      <w:lvlJc w:val="left"/>
      <w:pPr>
        <w:ind w:left="8442" w:hanging="214"/>
      </w:pPr>
      <w:rPr>
        <w:rFonts w:hint="default"/>
        <w:lang w:val="ro-RO" w:eastAsia="en-US" w:bidi="ar-SA"/>
      </w:rPr>
    </w:lvl>
  </w:abstractNum>
  <w:abstractNum w:abstractNumId="5" w15:restartNumberingAfterBreak="0">
    <w:nsid w:val="2C7C44E2"/>
    <w:multiLevelType w:val="hybridMultilevel"/>
    <w:tmpl w:val="CA8CE168"/>
    <w:lvl w:ilvl="0" w:tplc="D38E8B68">
      <w:start w:val="1"/>
      <w:numFmt w:val="upperRoman"/>
      <w:lvlText w:val="%1."/>
      <w:lvlJc w:val="left"/>
      <w:pPr>
        <w:ind w:left="4697" w:hanging="394"/>
        <w:jc w:val="right"/>
      </w:pPr>
      <w:rPr>
        <w:rFonts w:ascii="Times New Roman" w:eastAsia="Times New Roman" w:hAnsi="Times New Roman" w:cs="Times New Roman" w:hint="default"/>
        <w:b/>
        <w:bCs/>
        <w:w w:val="99"/>
        <w:sz w:val="24"/>
        <w:szCs w:val="24"/>
        <w:lang w:val="ro-RO" w:eastAsia="en-US" w:bidi="ar-SA"/>
      </w:rPr>
    </w:lvl>
    <w:lvl w:ilvl="1" w:tplc="BD1EC9E8">
      <w:numFmt w:val="bullet"/>
      <w:lvlText w:val="•"/>
      <w:lvlJc w:val="left"/>
      <w:pPr>
        <w:ind w:left="5218" w:hanging="394"/>
      </w:pPr>
      <w:rPr>
        <w:rFonts w:hint="default"/>
        <w:lang w:val="ro-RO" w:eastAsia="en-US" w:bidi="ar-SA"/>
      </w:rPr>
    </w:lvl>
    <w:lvl w:ilvl="2" w:tplc="50763588">
      <w:numFmt w:val="bullet"/>
      <w:lvlText w:val="•"/>
      <w:lvlJc w:val="left"/>
      <w:pPr>
        <w:ind w:left="5736" w:hanging="394"/>
      </w:pPr>
      <w:rPr>
        <w:rFonts w:hint="default"/>
        <w:lang w:val="ro-RO" w:eastAsia="en-US" w:bidi="ar-SA"/>
      </w:rPr>
    </w:lvl>
    <w:lvl w:ilvl="3" w:tplc="1E04E940">
      <w:numFmt w:val="bullet"/>
      <w:lvlText w:val="•"/>
      <w:lvlJc w:val="left"/>
      <w:pPr>
        <w:ind w:left="6254" w:hanging="394"/>
      </w:pPr>
      <w:rPr>
        <w:rFonts w:hint="default"/>
        <w:lang w:val="ro-RO" w:eastAsia="en-US" w:bidi="ar-SA"/>
      </w:rPr>
    </w:lvl>
    <w:lvl w:ilvl="4" w:tplc="CA26CE5E">
      <w:numFmt w:val="bullet"/>
      <w:lvlText w:val="•"/>
      <w:lvlJc w:val="left"/>
      <w:pPr>
        <w:ind w:left="6772" w:hanging="394"/>
      </w:pPr>
      <w:rPr>
        <w:rFonts w:hint="default"/>
        <w:lang w:val="ro-RO" w:eastAsia="en-US" w:bidi="ar-SA"/>
      </w:rPr>
    </w:lvl>
    <w:lvl w:ilvl="5" w:tplc="971A552E">
      <w:numFmt w:val="bullet"/>
      <w:lvlText w:val="•"/>
      <w:lvlJc w:val="left"/>
      <w:pPr>
        <w:ind w:left="7290" w:hanging="394"/>
      </w:pPr>
      <w:rPr>
        <w:rFonts w:hint="default"/>
        <w:lang w:val="ro-RO" w:eastAsia="en-US" w:bidi="ar-SA"/>
      </w:rPr>
    </w:lvl>
    <w:lvl w:ilvl="6" w:tplc="40A2D686">
      <w:numFmt w:val="bullet"/>
      <w:lvlText w:val="•"/>
      <w:lvlJc w:val="left"/>
      <w:pPr>
        <w:ind w:left="7808" w:hanging="394"/>
      </w:pPr>
      <w:rPr>
        <w:rFonts w:hint="default"/>
        <w:lang w:val="ro-RO" w:eastAsia="en-US" w:bidi="ar-SA"/>
      </w:rPr>
    </w:lvl>
    <w:lvl w:ilvl="7" w:tplc="850C8426">
      <w:numFmt w:val="bullet"/>
      <w:lvlText w:val="•"/>
      <w:lvlJc w:val="left"/>
      <w:pPr>
        <w:ind w:left="8326" w:hanging="394"/>
      </w:pPr>
      <w:rPr>
        <w:rFonts w:hint="default"/>
        <w:lang w:val="ro-RO" w:eastAsia="en-US" w:bidi="ar-SA"/>
      </w:rPr>
    </w:lvl>
    <w:lvl w:ilvl="8" w:tplc="4C08601E">
      <w:numFmt w:val="bullet"/>
      <w:lvlText w:val="•"/>
      <w:lvlJc w:val="left"/>
      <w:pPr>
        <w:ind w:left="8844" w:hanging="394"/>
      </w:pPr>
      <w:rPr>
        <w:rFonts w:hint="default"/>
        <w:lang w:val="ro-RO" w:eastAsia="en-US" w:bidi="ar-SA"/>
      </w:rPr>
    </w:lvl>
  </w:abstractNum>
  <w:abstractNum w:abstractNumId="6" w15:restartNumberingAfterBreak="0">
    <w:nsid w:val="38F67B1F"/>
    <w:multiLevelType w:val="hybridMultilevel"/>
    <w:tmpl w:val="649665E8"/>
    <w:lvl w:ilvl="0" w:tplc="DDC8E966">
      <w:start w:val="3"/>
      <w:numFmt w:val="decimal"/>
      <w:lvlText w:val="%1."/>
      <w:lvlJc w:val="left"/>
      <w:pPr>
        <w:ind w:left="201" w:hanging="281"/>
        <w:jc w:val="left"/>
      </w:pPr>
      <w:rPr>
        <w:rFonts w:ascii="Times New Roman" w:eastAsia="Times New Roman" w:hAnsi="Times New Roman" w:cs="Times New Roman" w:hint="default"/>
        <w:b/>
        <w:bCs/>
        <w:i/>
        <w:iCs/>
        <w:spacing w:val="0"/>
        <w:w w:val="100"/>
        <w:sz w:val="28"/>
        <w:szCs w:val="28"/>
        <w:shd w:val="clear" w:color="auto" w:fill="E7E6E6"/>
        <w:lang w:val="ro-RO" w:eastAsia="en-US" w:bidi="ar-SA"/>
      </w:rPr>
    </w:lvl>
    <w:lvl w:ilvl="1" w:tplc="86C81B68">
      <w:numFmt w:val="bullet"/>
      <w:lvlText w:val="•"/>
      <w:lvlJc w:val="left"/>
      <w:pPr>
        <w:ind w:left="1700" w:hanging="281"/>
      </w:pPr>
      <w:rPr>
        <w:rFonts w:hint="default"/>
        <w:lang w:val="ro-RO" w:eastAsia="en-US" w:bidi="ar-SA"/>
      </w:rPr>
    </w:lvl>
    <w:lvl w:ilvl="2" w:tplc="C0642CEE">
      <w:numFmt w:val="bullet"/>
      <w:lvlText w:val="•"/>
      <w:lvlJc w:val="left"/>
      <w:pPr>
        <w:ind w:left="2588" w:hanging="281"/>
      </w:pPr>
      <w:rPr>
        <w:rFonts w:hint="default"/>
        <w:lang w:val="ro-RO" w:eastAsia="en-US" w:bidi="ar-SA"/>
      </w:rPr>
    </w:lvl>
    <w:lvl w:ilvl="3" w:tplc="36304644">
      <w:numFmt w:val="bullet"/>
      <w:lvlText w:val="•"/>
      <w:lvlJc w:val="left"/>
      <w:pPr>
        <w:ind w:left="3477" w:hanging="281"/>
      </w:pPr>
      <w:rPr>
        <w:rFonts w:hint="default"/>
        <w:lang w:val="ro-RO" w:eastAsia="en-US" w:bidi="ar-SA"/>
      </w:rPr>
    </w:lvl>
    <w:lvl w:ilvl="4" w:tplc="07B4FB70">
      <w:numFmt w:val="bullet"/>
      <w:lvlText w:val="•"/>
      <w:lvlJc w:val="left"/>
      <w:pPr>
        <w:ind w:left="4366" w:hanging="281"/>
      </w:pPr>
      <w:rPr>
        <w:rFonts w:hint="default"/>
        <w:lang w:val="ro-RO" w:eastAsia="en-US" w:bidi="ar-SA"/>
      </w:rPr>
    </w:lvl>
    <w:lvl w:ilvl="5" w:tplc="87568FB0">
      <w:numFmt w:val="bullet"/>
      <w:lvlText w:val="•"/>
      <w:lvlJc w:val="left"/>
      <w:pPr>
        <w:ind w:left="5255" w:hanging="281"/>
      </w:pPr>
      <w:rPr>
        <w:rFonts w:hint="default"/>
        <w:lang w:val="ro-RO" w:eastAsia="en-US" w:bidi="ar-SA"/>
      </w:rPr>
    </w:lvl>
    <w:lvl w:ilvl="6" w:tplc="F9722C92">
      <w:numFmt w:val="bullet"/>
      <w:lvlText w:val="•"/>
      <w:lvlJc w:val="left"/>
      <w:pPr>
        <w:ind w:left="6144" w:hanging="281"/>
      </w:pPr>
      <w:rPr>
        <w:rFonts w:hint="default"/>
        <w:lang w:val="ro-RO" w:eastAsia="en-US" w:bidi="ar-SA"/>
      </w:rPr>
    </w:lvl>
    <w:lvl w:ilvl="7" w:tplc="47CE017A">
      <w:numFmt w:val="bullet"/>
      <w:lvlText w:val="•"/>
      <w:lvlJc w:val="left"/>
      <w:pPr>
        <w:ind w:left="7033" w:hanging="281"/>
      </w:pPr>
      <w:rPr>
        <w:rFonts w:hint="default"/>
        <w:lang w:val="ro-RO" w:eastAsia="en-US" w:bidi="ar-SA"/>
      </w:rPr>
    </w:lvl>
    <w:lvl w:ilvl="8" w:tplc="0F207E74">
      <w:numFmt w:val="bullet"/>
      <w:lvlText w:val="•"/>
      <w:lvlJc w:val="left"/>
      <w:pPr>
        <w:ind w:left="7922" w:hanging="281"/>
      </w:pPr>
      <w:rPr>
        <w:rFonts w:hint="default"/>
        <w:lang w:val="ro-RO" w:eastAsia="en-US" w:bidi="ar-SA"/>
      </w:rPr>
    </w:lvl>
  </w:abstractNum>
  <w:abstractNum w:abstractNumId="7" w15:restartNumberingAfterBreak="0">
    <w:nsid w:val="4AA67A7E"/>
    <w:multiLevelType w:val="multilevel"/>
    <w:tmpl w:val="1624C588"/>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4B151914"/>
    <w:multiLevelType w:val="hybridMultilevel"/>
    <w:tmpl w:val="B09281BA"/>
    <w:lvl w:ilvl="0" w:tplc="651408A2">
      <w:numFmt w:val="bullet"/>
      <w:lvlText w:val="-"/>
      <w:lvlJc w:val="left"/>
      <w:pPr>
        <w:ind w:left="107" w:hanging="238"/>
      </w:pPr>
      <w:rPr>
        <w:rFonts w:ascii="Times New Roman" w:eastAsia="Times New Roman" w:hAnsi="Times New Roman" w:cs="Times New Roman" w:hint="default"/>
        <w:w w:val="100"/>
        <w:sz w:val="24"/>
        <w:szCs w:val="24"/>
        <w:lang w:val="ro-RO" w:eastAsia="en-US" w:bidi="ar-SA"/>
      </w:rPr>
    </w:lvl>
    <w:lvl w:ilvl="1" w:tplc="B1048ABC">
      <w:numFmt w:val="bullet"/>
      <w:lvlText w:val="•"/>
      <w:lvlJc w:val="left"/>
      <w:pPr>
        <w:ind w:left="528" w:hanging="238"/>
      </w:pPr>
      <w:rPr>
        <w:rFonts w:hint="default"/>
        <w:lang w:val="ro-RO" w:eastAsia="en-US" w:bidi="ar-SA"/>
      </w:rPr>
    </w:lvl>
    <w:lvl w:ilvl="2" w:tplc="E1E6CE30">
      <w:numFmt w:val="bullet"/>
      <w:lvlText w:val="•"/>
      <w:lvlJc w:val="left"/>
      <w:pPr>
        <w:ind w:left="957" w:hanging="238"/>
      </w:pPr>
      <w:rPr>
        <w:rFonts w:hint="default"/>
        <w:lang w:val="ro-RO" w:eastAsia="en-US" w:bidi="ar-SA"/>
      </w:rPr>
    </w:lvl>
    <w:lvl w:ilvl="3" w:tplc="C69CFF76">
      <w:numFmt w:val="bullet"/>
      <w:lvlText w:val="•"/>
      <w:lvlJc w:val="left"/>
      <w:pPr>
        <w:ind w:left="1385" w:hanging="238"/>
      </w:pPr>
      <w:rPr>
        <w:rFonts w:hint="default"/>
        <w:lang w:val="ro-RO" w:eastAsia="en-US" w:bidi="ar-SA"/>
      </w:rPr>
    </w:lvl>
    <w:lvl w:ilvl="4" w:tplc="D5D60558">
      <w:numFmt w:val="bullet"/>
      <w:lvlText w:val="•"/>
      <w:lvlJc w:val="left"/>
      <w:pPr>
        <w:ind w:left="1814" w:hanging="238"/>
      </w:pPr>
      <w:rPr>
        <w:rFonts w:hint="default"/>
        <w:lang w:val="ro-RO" w:eastAsia="en-US" w:bidi="ar-SA"/>
      </w:rPr>
    </w:lvl>
    <w:lvl w:ilvl="5" w:tplc="39E8EA0C">
      <w:numFmt w:val="bullet"/>
      <w:lvlText w:val="•"/>
      <w:lvlJc w:val="left"/>
      <w:pPr>
        <w:ind w:left="2242" w:hanging="238"/>
      </w:pPr>
      <w:rPr>
        <w:rFonts w:hint="default"/>
        <w:lang w:val="ro-RO" w:eastAsia="en-US" w:bidi="ar-SA"/>
      </w:rPr>
    </w:lvl>
    <w:lvl w:ilvl="6" w:tplc="64E07476">
      <w:numFmt w:val="bullet"/>
      <w:lvlText w:val="•"/>
      <w:lvlJc w:val="left"/>
      <w:pPr>
        <w:ind w:left="2671" w:hanging="238"/>
      </w:pPr>
      <w:rPr>
        <w:rFonts w:hint="default"/>
        <w:lang w:val="ro-RO" w:eastAsia="en-US" w:bidi="ar-SA"/>
      </w:rPr>
    </w:lvl>
    <w:lvl w:ilvl="7" w:tplc="53FC60FC">
      <w:numFmt w:val="bullet"/>
      <w:lvlText w:val="•"/>
      <w:lvlJc w:val="left"/>
      <w:pPr>
        <w:ind w:left="3099" w:hanging="238"/>
      </w:pPr>
      <w:rPr>
        <w:rFonts w:hint="default"/>
        <w:lang w:val="ro-RO" w:eastAsia="en-US" w:bidi="ar-SA"/>
      </w:rPr>
    </w:lvl>
    <w:lvl w:ilvl="8" w:tplc="15C20B46">
      <w:numFmt w:val="bullet"/>
      <w:lvlText w:val="•"/>
      <w:lvlJc w:val="left"/>
      <w:pPr>
        <w:ind w:left="3528" w:hanging="238"/>
      </w:pPr>
      <w:rPr>
        <w:rFonts w:hint="default"/>
        <w:lang w:val="ro-RO" w:eastAsia="en-US" w:bidi="ar-SA"/>
      </w:rPr>
    </w:lvl>
  </w:abstractNum>
  <w:abstractNum w:abstractNumId="9" w15:restartNumberingAfterBreak="0">
    <w:nsid w:val="4EC5278A"/>
    <w:multiLevelType w:val="multilevel"/>
    <w:tmpl w:val="4356895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6245D5C"/>
    <w:multiLevelType w:val="multilevel"/>
    <w:tmpl w:val="CDB6512A"/>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F561E09"/>
    <w:multiLevelType w:val="hybridMultilevel"/>
    <w:tmpl w:val="FB603CD2"/>
    <w:lvl w:ilvl="0" w:tplc="9326AA9E">
      <w:start w:val="1"/>
      <w:numFmt w:val="decimal"/>
      <w:lvlText w:val="%1."/>
      <w:lvlJc w:val="left"/>
      <w:pPr>
        <w:ind w:left="110" w:hanging="348"/>
        <w:jc w:val="left"/>
      </w:pPr>
      <w:rPr>
        <w:rFonts w:ascii="Times New Roman" w:eastAsia="Times New Roman" w:hAnsi="Times New Roman" w:cs="Times New Roman" w:hint="default"/>
        <w:w w:val="99"/>
        <w:sz w:val="24"/>
        <w:szCs w:val="24"/>
        <w:lang w:val="ro-RO" w:eastAsia="en-US" w:bidi="ar-SA"/>
      </w:rPr>
    </w:lvl>
    <w:lvl w:ilvl="1" w:tplc="E848AA2E">
      <w:start w:val="1"/>
      <w:numFmt w:val="decimal"/>
      <w:lvlText w:val="%2)"/>
      <w:lvlJc w:val="left"/>
      <w:pPr>
        <w:ind w:left="110" w:hanging="425"/>
        <w:jc w:val="left"/>
      </w:pPr>
      <w:rPr>
        <w:rFonts w:ascii="Times New Roman" w:eastAsia="Times New Roman" w:hAnsi="Times New Roman" w:cs="Times New Roman" w:hint="default"/>
        <w:w w:val="99"/>
        <w:sz w:val="24"/>
        <w:szCs w:val="24"/>
        <w:lang w:val="ro-RO" w:eastAsia="en-US" w:bidi="ar-SA"/>
      </w:rPr>
    </w:lvl>
    <w:lvl w:ilvl="2" w:tplc="44889A78">
      <w:numFmt w:val="bullet"/>
      <w:lvlText w:val="•"/>
      <w:lvlJc w:val="left"/>
      <w:pPr>
        <w:ind w:left="1380" w:hanging="425"/>
      </w:pPr>
      <w:rPr>
        <w:rFonts w:hint="default"/>
        <w:lang w:val="ro-RO" w:eastAsia="en-US" w:bidi="ar-SA"/>
      </w:rPr>
    </w:lvl>
    <w:lvl w:ilvl="3" w:tplc="7226B892">
      <w:numFmt w:val="bullet"/>
      <w:lvlText w:val="•"/>
      <w:lvlJc w:val="left"/>
      <w:pPr>
        <w:ind w:left="2420" w:hanging="425"/>
      </w:pPr>
      <w:rPr>
        <w:rFonts w:hint="default"/>
        <w:lang w:val="ro-RO" w:eastAsia="en-US" w:bidi="ar-SA"/>
      </w:rPr>
    </w:lvl>
    <w:lvl w:ilvl="4" w:tplc="442C96D6">
      <w:numFmt w:val="bullet"/>
      <w:lvlText w:val="•"/>
      <w:lvlJc w:val="left"/>
      <w:pPr>
        <w:ind w:left="3460" w:hanging="425"/>
      </w:pPr>
      <w:rPr>
        <w:rFonts w:hint="default"/>
        <w:lang w:val="ro-RO" w:eastAsia="en-US" w:bidi="ar-SA"/>
      </w:rPr>
    </w:lvl>
    <w:lvl w:ilvl="5" w:tplc="323ED542">
      <w:numFmt w:val="bullet"/>
      <w:lvlText w:val="•"/>
      <w:lvlJc w:val="left"/>
      <w:pPr>
        <w:ind w:left="4500" w:hanging="425"/>
      </w:pPr>
      <w:rPr>
        <w:rFonts w:hint="default"/>
        <w:lang w:val="ro-RO" w:eastAsia="en-US" w:bidi="ar-SA"/>
      </w:rPr>
    </w:lvl>
    <w:lvl w:ilvl="6" w:tplc="D892E5B0">
      <w:numFmt w:val="bullet"/>
      <w:lvlText w:val="•"/>
      <w:lvlJc w:val="left"/>
      <w:pPr>
        <w:ind w:left="5540" w:hanging="425"/>
      </w:pPr>
      <w:rPr>
        <w:rFonts w:hint="default"/>
        <w:lang w:val="ro-RO" w:eastAsia="en-US" w:bidi="ar-SA"/>
      </w:rPr>
    </w:lvl>
    <w:lvl w:ilvl="7" w:tplc="218ED112">
      <w:numFmt w:val="bullet"/>
      <w:lvlText w:val="•"/>
      <w:lvlJc w:val="left"/>
      <w:pPr>
        <w:ind w:left="6580" w:hanging="425"/>
      </w:pPr>
      <w:rPr>
        <w:rFonts w:hint="default"/>
        <w:lang w:val="ro-RO" w:eastAsia="en-US" w:bidi="ar-SA"/>
      </w:rPr>
    </w:lvl>
    <w:lvl w:ilvl="8" w:tplc="387667E6">
      <w:numFmt w:val="bullet"/>
      <w:lvlText w:val="•"/>
      <w:lvlJc w:val="left"/>
      <w:pPr>
        <w:ind w:left="7620" w:hanging="425"/>
      </w:pPr>
      <w:rPr>
        <w:rFonts w:hint="default"/>
        <w:lang w:val="ro-RO" w:eastAsia="en-US" w:bidi="ar-SA"/>
      </w:rPr>
    </w:lvl>
  </w:abstractNum>
  <w:abstractNum w:abstractNumId="12" w15:restartNumberingAfterBreak="0">
    <w:nsid w:val="69714EC7"/>
    <w:multiLevelType w:val="hybridMultilevel"/>
    <w:tmpl w:val="7524650E"/>
    <w:lvl w:ilvl="0" w:tplc="BD52A850">
      <w:start w:val="1"/>
      <w:numFmt w:val="decimal"/>
      <w:lvlText w:val="%1."/>
      <w:lvlJc w:val="left"/>
      <w:pPr>
        <w:ind w:left="1004" w:hanging="360"/>
      </w:pPr>
      <w:rPr>
        <w:rFonts w:hint="default"/>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6972023B"/>
    <w:multiLevelType w:val="hybridMultilevel"/>
    <w:tmpl w:val="8AECF5B8"/>
    <w:lvl w:ilvl="0" w:tplc="197AB5EE">
      <w:numFmt w:val="bullet"/>
      <w:lvlText w:val="-"/>
      <w:lvlJc w:val="left"/>
      <w:pPr>
        <w:ind w:left="107" w:hanging="185"/>
      </w:pPr>
      <w:rPr>
        <w:rFonts w:ascii="Times New Roman" w:eastAsia="Times New Roman" w:hAnsi="Times New Roman" w:cs="Times New Roman" w:hint="default"/>
        <w:w w:val="100"/>
        <w:sz w:val="24"/>
        <w:szCs w:val="24"/>
        <w:lang w:val="ro-RO" w:eastAsia="en-US" w:bidi="ar-SA"/>
      </w:rPr>
    </w:lvl>
    <w:lvl w:ilvl="1" w:tplc="11261EFC">
      <w:numFmt w:val="bullet"/>
      <w:lvlText w:val="•"/>
      <w:lvlJc w:val="left"/>
      <w:pPr>
        <w:ind w:left="528" w:hanging="185"/>
      </w:pPr>
      <w:rPr>
        <w:rFonts w:hint="default"/>
        <w:lang w:val="ro-RO" w:eastAsia="en-US" w:bidi="ar-SA"/>
      </w:rPr>
    </w:lvl>
    <w:lvl w:ilvl="2" w:tplc="FC063D26">
      <w:numFmt w:val="bullet"/>
      <w:lvlText w:val="•"/>
      <w:lvlJc w:val="left"/>
      <w:pPr>
        <w:ind w:left="957" w:hanging="185"/>
      </w:pPr>
      <w:rPr>
        <w:rFonts w:hint="default"/>
        <w:lang w:val="ro-RO" w:eastAsia="en-US" w:bidi="ar-SA"/>
      </w:rPr>
    </w:lvl>
    <w:lvl w:ilvl="3" w:tplc="3CF04872">
      <w:numFmt w:val="bullet"/>
      <w:lvlText w:val="•"/>
      <w:lvlJc w:val="left"/>
      <w:pPr>
        <w:ind w:left="1385" w:hanging="185"/>
      </w:pPr>
      <w:rPr>
        <w:rFonts w:hint="default"/>
        <w:lang w:val="ro-RO" w:eastAsia="en-US" w:bidi="ar-SA"/>
      </w:rPr>
    </w:lvl>
    <w:lvl w:ilvl="4" w:tplc="B672EBBE">
      <w:numFmt w:val="bullet"/>
      <w:lvlText w:val="•"/>
      <w:lvlJc w:val="left"/>
      <w:pPr>
        <w:ind w:left="1814" w:hanging="185"/>
      </w:pPr>
      <w:rPr>
        <w:rFonts w:hint="default"/>
        <w:lang w:val="ro-RO" w:eastAsia="en-US" w:bidi="ar-SA"/>
      </w:rPr>
    </w:lvl>
    <w:lvl w:ilvl="5" w:tplc="877074A4">
      <w:numFmt w:val="bullet"/>
      <w:lvlText w:val="•"/>
      <w:lvlJc w:val="left"/>
      <w:pPr>
        <w:ind w:left="2242" w:hanging="185"/>
      </w:pPr>
      <w:rPr>
        <w:rFonts w:hint="default"/>
        <w:lang w:val="ro-RO" w:eastAsia="en-US" w:bidi="ar-SA"/>
      </w:rPr>
    </w:lvl>
    <w:lvl w:ilvl="6" w:tplc="4A0E7226">
      <w:numFmt w:val="bullet"/>
      <w:lvlText w:val="•"/>
      <w:lvlJc w:val="left"/>
      <w:pPr>
        <w:ind w:left="2671" w:hanging="185"/>
      </w:pPr>
      <w:rPr>
        <w:rFonts w:hint="default"/>
        <w:lang w:val="ro-RO" w:eastAsia="en-US" w:bidi="ar-SA"/>
      </w:rPr>
    </w:lvl>
    <w:lvl w:ilvl="7" w:tplc="BA12D072">
      <w:numFmt w:val="bullet"/>
      <w:lvlText w:val="•"/>
      <w:lvlJc w:val="left"/>
      <w:pPr>
        <w:ind w:left="3099" w:hanging="185"/>
      </w:pPr>
      <w:rPr>
        <w:rFonts w:hint="default"/>
        <w:lang w:val="ro-RO" w:eastAsia="en-US" w:bidi="ar-SA"/>
      </w:rPr>
    </w:lvl>
    <w:lvl w:ilvl="8" w:tplc="30D484FA">
      <w:numFmt w:val="bullet"/>
      <w:lvlText w:val="•"/>
      <w:lvlJc w:val="left"/>
      <w:pPr>
        <w:ind w:left="3528" w:hanging="185"/>
      </w:pPr>
      <w:rPr>
        <w:rFonts w:hint="default"/>
        <w:lang w:val="ro-RO" w:eastAsia="en-US" w:bidi="ar-SA"/>
      </w:rPr>
    </w:lvl>
  </w:abstractNum>
  <w:abstractNum w:abstractNumId="14" w15:restartNumberingAfterBreak="0">
    <w:nsid w:val="6DF174DE"/>
    <w:multiLevelType w:val="hybridMultilevel"/>
    <w:tmpl w:val="885EF67E"/>
    <w:lvl w:ilvl="0" w:tplc="CD8037EC">
      <w:numFmt w:val="bullet"/>
      <w:lvlText w:val="-"/>
      <w:lvlJc w:val="left"/>
      <w:pPr>
        <w:ind w:left="395" w:hanging="142"/>
      </w:pPr>
      <w:rPr>
        <w:rFonts w:ascii="Times New Roman" w:eastAsia="Times New Roman" w:hAnsi="Times New Roman" w:cs="Times New Roman" w:hint="default"/>
        <w:w w:val="100"/>
        <w:sz w:val="24"/>
        <w:szCs w:val="24"/>
        <w:lang w:val="ro-RO" w:eastAsia="en-US" w:bidi="ar-SA"/>
      </w:rPr>
    </w:lvl>
    <w:lvl w:ilvl="1" w:tplc="C3F64572">
      <w:numFmt w:val="bullet"/>
      <w:lvlText w:val="•"/>
      <w:lvlJc w:val="left"/>
      <w:pPr>
        <w:ind w:left="798" w:hanging="142"/>
      </w:pPr>
      <w:rPr>
        <w:rFonts w:hint="default"/>
        <w:lang w:val="ro-RO" w:eastAsia="en-US" w:bidi="ar-SA"/>
      </w:rPr>
    </w:lvl>
    <w:lvl w:ilvl="2" w:tplc="7CF8D8EA">
      <w:numFmt w:val="bullet"/>
      <w:lvlText w:val="•"/>
      <w:lvlJc w:val="left"/>
      <w:pPr>
        <w:ind w:left="1197" w:hanging="142"/>
      </w:pPr>
      <w:rPr>
        <w:rFonts w:hint="default"/>
        <w:lang w:val="ro-RO" w:eastAsia="en-US" w:bidi="ar-SA"/>
      </w:rPr>
    </w:lvl>
    <w:lvl w:ilvl="3" w:tplc="45F094E4">
      <w:numFmt w:val="bullet"/>
      <w:lvlText w:val="•"/>
      <w:lvlJc w:val="left"/>
      <w:pPr>
        <w:ind w:left="1595" w:hanging="142"/>
      </w:pPr>
      <w:rPr>
        <w:rFonts w:hint="default"/>
        <w:lang w:val="ro-RO" w:eastAsia="en-US" w:bidi="ar-SA"/>
      </w:rPr>
    </w:lvl>
    <w:lvl w:ilvl="4" w:tplc="9CD6544E">
      <w:numFmt w:val="bullet"/>
      <w:lvlText w:val="•"/>
      <w:lvlJc w:val="left"/>
      <w:pPr>
        <w:ind w:left="1994" w:hanging="142"/>
      </w:pPr>
      <w:rPr>
        <w:rFonts w:hint="default"/>
        <w:lang w:val="ro-RO" w:eastAsia="en-US" w:bidi="ar-SA"/>
      </w:rPr>
    </w:lvl>
    <w:lvl w:ilvl="5" w:tplc="902A033A">
      <w:numFmt w:val="bullet"/>
      <w:lvlText w:val="•"/>
      <w:lvlJc w:val="left"/>
      <w:pPr>
        <w:ind w:left="2392" w:hanging="142"/>
      </w:pPr>
      <w:rPr>
        <w:rFonts w:hint="default"/>
        <w:lang w:val="ro-RO" w:eastAsia="en-US" w:bidi="ar-SA"/>
      </w:rPr>
    </w:lvl>
    <w:lvl w:ilvl="6" w:tplc="00D649BE">
      <w:numFmt w:val="bullet"/>
      <w:lvlText w:val="•"/>
      <w:lvlJc w:val="left"/>
      <w:pPr>
        <w:ind w:left="2791" w:hanging="142"/>
      </w:pPr>
      <w:rPr>
        <w:rFonts w:hint="default"/>
        <w:lang w:val="ro-RO" w:eastAsia="en-US" w:bidi="ar-SA"/>
      </w:rPr>
    </w:lvl>
    <w:lvl w:ilvl="7" w:tplc="8ADCC624">
      <w:numFmt w:val="bullet"/>
      <w:lvlText w:val="•"/>
      <w:lvlJc w:val="left"/>
      <w:pPr>
        <w:ind w:left="3189" w:hanging="142"/>
      </w:pPr>
      <w:rPr>
        <w:rFonts w:hint="default"/>
        <w:lang w:val="ro-RO" w:eastAsia="en-US" w:bidi="ar-SA"/>
      </w:rPr>
    </w:lvl>
    <w:lvl w:ilvl="8" w:tplc="D9FC1466">
      <w:numFmt w:val="bullet"/>
      <w:lvlText w:val="•"/>
      <w:lvlJc w:val="left"/>
      <w:pPr>
        <w:ind w:left="3588" w:hanging="142"/>
      </w:pPr>
      <w:rPr>
        <w:rFonts w:hint="default"/>
        <w:lang w:val="ro-RO" w:eastAsia="en-US" w:bidi="ar-SA"/>
      </w:rPr>
    </w:lvl>
  </w:abstractNum>
  <w:abstractNum w:abstractNumId="15" w15:restartNumberingAfterBreak="0">
    <w:nsid w:val="783E41CB"/>
    <w:multiLevelType w:val="hybridMultilevel"/>
    <w:tmpl w:val="781AD91C"/>
    <w:lvl w:ilvl="0" w:tplc="A1FEF436">
      <w:numFmt w:val="bullet"/>
      <w:lvlText w:val="-"/>
      <w:lvlJc w:val="left"/>
      <w:pPr>
        <w:ind w:left="395" w:hanging="142"/>
      </w:pPr>
      <w:rPr>
        <w:rFonts w:ascii="Times New Roman" w:eastAsia="Times New Roman" w:hAnsi="Times New Roman" w:cs="Times New Roman" w:hint="default"/>
        <w:w w:val="100"/>
        <w:sz w:val="24"/>
        <w:szCs w:val="24"/>
        <w:lang w:val="ro-RO" w:eastAsia="en-US" w:bidi="ar-SA"/>
      </w:rPr>
    </w:lvl>
    <w:lvl w:ilvl="1" w:tplc="3D1E3B96">
      <w:numFmt w:val="bullet"/>
      <w:lvlText w:val="•"/>
      <w:lvlJc w:val="left"/>
      <w:pPr>
        <w:ind w:left="798" w:hanging="142"/>
      </w:pPr>
      <w:rPr>
        <w:rFonts w:hint="default"/>
        <w:lang w:val="ro-RO" w:eastAsia="en-US" w:bidi="ar-SA"/>
      </w:rPr>
    </w:lvl>
    <w:lvl w:ilvl="2" w:tplc="70528432">
      <w:numFmt w:val="bullet"/>
      <w:lvlText w:val="•"/>
      <w:lvlJc w:val="left"/>
      <w:pPr>
        <w:ind w:left="1197" w:hanging="142"/>
      </w:pPr>
      <w:rPr>
        <w:rFonts w:hint="default"/>
        <w:lang w:val="ro-RO" w:eastAsia="en-US" w:bidi="ar-SA"/>
      </w:rPr>
    </w:lvl>
    <w:lvl w:ilvl="3" w:tplc="D8BADEC4">
      <w:numFmt w:val="bullet"/>
      <w:lvlText w:val="•"/>
      <w:lvlJc w:val="left"/>
      <w:pPr>
        <w:ind w:left="1595" w:hanging="142"/>
      </w:pPr>
      <w:rPr>
        <w:rFonts w:hint="default"/>
        <w:lang w:val="ro-RO" w:eastAsia="en-US" w:bidi="ar-SA"/>
      </w:rPr>
    </w:lvl>
    <w:lvl w:ilvl="4" w:tplc="C682F790">
      <w:numFmt w:val="bullet"/>
      <w:lvlText w:val="•"/>
      <w:lvlJc w:val="left"/>
      <w:pPr>
        <w:ind w:left="1994" w:hanging="142"/>
      </w:pPr>
      <w:rPr>
        <w:rFonts w:hint="default"/>
        <w:lang w:val="ro-RO" w:eastAsia="en-US" w:bidi="ar-SA"/>
      </w:rPr>
    </w:lvl>
    <w:lvl w:ilvl="5" w:tplc="12DA94B8">
      <w:numFmt w:val="bullet"/>
      <w:lvlText w:val="•"/>
      <w:lvlJc w:val="left"/>
      <w:pPr>
        <w:ind w:left="2392" w:hanging="142"/>
      </w:pPr>
      <w:rPr>
        <w:rFonts w:hint="default"/>
        <w:lang w:val="ro-RO" w:eastAsia="en-US" w:bidi="ar-SA"/>
      </w:rPr>
    </w:lvl>
    <w:lvl w:ilvl="6" w:tplc="F760A008">
      <w:numFmt w:val="bullet"/>
      <w:lvlText w:val="•"/>
      <w:lvlJc w:val="left"/>
      <w:pPr>
        <w:ind w:left="2791" w:hanging="142"/>
      </w:pPr>
      <w:rPr>
        <w:rFonts w:hint="default"/>
        <w:lang w:val="ro-RO" w:eastAsia="en-US" w:bidi="ar-SA"/>
      </w:rPr>
    </w:lvl>
    <w:lvl w:ilvl="7" w:tplc="EC2C0260">
      <w:numFmt w:val="bullet"/>
      <w:lvlText w:val="•"/>
      <w:lvlJc w:val="left"/>
      <w:pPr>
        <w:ind w:left="3189" w:hanging="142"/>
      </w:pPr>
      <w:rPr>
        <w:rFonts w:hint="default"/>
        <w:lang w:val="ro-RO" w:eastAsia="en-US" w:bidi="ar-SA"/>
      </w:rPr>
    </w:lvl>
    <w:lvl w:ilvl="8" w:tplc="5A8409AE">
      <w:numFmt w:val="bullet"/>
      <w:lvlText w:val="•"/>
      <w:lvlJc w:val="left"/>
      <w:pPr>
        <w:ind w:left="3588" w:hanging="142"/>
      </w:pPr>
      <w:rPr>
        <w:rFonts w:hint="default"/>
        <w:lang w:val="ro-RO" w:eastAsia="en-US" w:bidi="ar-SA"/>
      </w:rPr>
    </w:lvl>
  </w:abstractNum>
  <w:abstractNum w:abstractNumId="16" w15:restartNumberingAfterBreak="0">
    <w:nsid w:val="78A93592"/>
    <w:multiLevelType w:val="multilevel"/>
    <w:tmpl w:val="9882343E"/>
    <w:lvl w:ilvl="0">
      <w:start w:val="2"/>
      <w:numFmt w:val="decimal"/>
      <w:lvlText w:val="%1"/>
      <w:lvlJc w:val="left"/>
      <w:pPr>
        <w:ind w:left="1188" w:hanging="430"/>
        <w:jc w:val="left"/>
      </w:pPr>
      <w:rPr>
        <w:rFonts w:hint="default"/>
        <w:lang w:val="ro-RO" w:eastAsia="en-US" w:bidi="ar-SA"/>
      </w:rPr>
    </w:lvl>
    <w:lvl w:ilvl="1">
      <w:start w:val="1"/>
      <w:numFmt w:val="decimal"/>
      <w:lvlText w:val="%1.%2"/>
      <w:lvlJc w:val="left"/>
      <w:pPr>
        <w:ind w:left="1188" w:hanging="430"/>
        <w:jc w:val="left"/>
      </w:pPr>
      <w:rPr>
        <w:rFonts w:ascii="Times New Roman" w:eastAsia="Times New Roman" w:hAnsi="Times New Roman" w:cs="Times New Roman" w:hint="default"/>
        <w:w w:val="99"/>
        <w:sz w:val="24"/>
        <w:szCs w:val="24"/>
        <w:lang w:val="ro-RO" w:eastAsia="en-US" w:bidi="ar-SA"/>
      </w:rPr>
    </w:lvl>
    <w:lvl w:ilvl="2">
      <w:numFmt w:val="bullet"/>
      <w:lvlText w:val="•"/>
      <w:lvlJc w:val="left"/>
      <w:pPr>
        <w:ind w:left="2920" w:hanging="430"/>
      </w:pPr>
      <w:rPr>
        <w:rFonts w:hint="default"/>
        <w:lang w:val="ro-RO" w:eastAsia="en-US" w:bidi="ar-SA"/>
      </w:rPr>
    </w:lvl>
    <w:lvl w:ilvl="3">
      <w:numFmt w:val="bullet"/>
      <w:lvlText w:val="•"/>
      <w:lvlJc w:val="left"/>
      <w:pPr>
        <w:ind w:left="3790" w:hanging="430"/>
      </w:pPr>
      <w:rPr>
        <w:rFonts w:hint="default"/>
        <w:lang w:val="ro-RO" w:eastAsia="en-US" w:bidi="ar-SA"/>
      </w:rPr>
    </w:lvl>
    <w:lvl w:ilvl="4">
      <w:numFmt w:val="bullet"/>
      <w:lvlText w:val="•"/>
      <w:lvlJc w:val="left"/>
      <w:pPr>
        <w:ind w:left="4660" w:hanging="430"/>
      </w:pPr>
      <w:rPr>
        <w:rFonts w:hint="default"/>
        <w:lang w:val="ro-RO" w:eastAsia="en-US" w:bidi="ar-SA"/>
      </w:rPr>
    </w:lvl>
    <w:lvl w:ilvl="5">
      <w:numFmt w:val="bullet"/>
      <w:lvlText w:val="•"/>
      <w:lvlJc w:val="left"/>
      <w:pPr>
        <w:ind w:left="5530" w:hanging="430"/>
      </w:pPr>
      <w:rPr>
        <w:rFonts w:hint="default"/>
        <w:lang w:val="ro-RO" w:eastAsia="en-US" w:bidi="ar-SA"/>
      </w:rPr>
    </w:lvl>
    <w:lvl w:ilvl="6">
      <w:numFmt w:val="bullet"/>
      <w:lvlText w:val="•"/>
      <w:lvlJc w:val="left"/>
      <w:pPr>
        <w:ind w:left="6400" w:hanging="430"/>
      </w:pPr>
      <w:rPr>
        <w:rFonts w:hint="default"/>
        <w:lang w:val="ro-RO" w:eastAsia="en-US" w:bidi="ar-SA"/>
      </w:rPr>
    </w:lvl>
    <w:lvl w:ilvl="7">
      <w:numFmt w:val="bullet"/>
      <w:lvlText w:val="•"/>
      <w:lvlJc w:val="left"/>
      <w:pPr>
        <w:ind w:left="7270" w:hanging="430"/>
      </w:pPr>
      <w:rPr>
        <w:rFonts w:hint="default"/>
        <w:lang w:val="ro-RO" w:eastAsia="en-US" w:bidi="ar-SA"/>
      </w:rPr>
    </w:lvl>
    <w:lvl w:ilvl="8">
      <w:numFmt w:val="bullet"/>
      <w:lvlText w:val="•"/>
      <w:lvlJc w:val="left"/>
      <w:pPr>
        <w:ind w:left="8140" w:hanging="430"/>
      </w:pPr>
      <w:rPr>
        <w:rFonts w:hint="default"/>
        <w:lang w:val="ro-RO" w:eastAsia="en-US" w:bidi="ar-SA"/>
      </w:rPr>
    </w:lvl>
  </w:abstractNum>
  <w:num w:numId="1">
    <w:abstractNumId w:val="6"/>
  </w:num>
  <w:num w:numId="2">
    <w:abstractNumId w:val="11"/>
  </w:num>
  <w:num w:numId="3">
    <w:abstractNumId w:val="4"/>
  </w:num>
  <w:num w:numId="4">
    <w:abstractNumId w:val="8"/>
  </w:num>
  <w:num w:numId="5">
    <w:abstractNumId w:val="13"/>
  </w:num>
  <w:num w:numId="6">
    <w:abstractNumId w:val="15"/>
  </w:num>
  <w:num w:numId="7">
    <w:abstractNumId w:val="14"/>
  </w:num>
  <w:num w:numId="8">
    <w:abstractNumId w:val="0"/>
  </w:num>
  <w:num w:numId="9">
    <w:abstractNumId w:val="2"/>
  </w:num>
  <w:num w:numId="10">
    <w:abstractNumId w:val="5"/>
  </w:num>
  <w:num w:numId="11">
    <w:abstractNumId w:val="16"/>
  </w:num>
  <w:num w:numId="12">
    <w:abstractNumId w:val="3"/>
  </w:num>
  <w:num w:numId="13">
    <w:abstractNumId w:val="1"/>
  </w:num>
  <w:num w:numId="14">
    <w:abstractNumId w:val="7"/>
  </w:num>
  <w:num w:numId="15">
    <w:abstractNumId w:val="9"/>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86"/>
    <w:rsid w:val="00521DB7"/>
    <w:rsid w:val="00575349"/>
    <w:rsid w:val="0059464D"/>
    <w:rsid w:val="00615F3B"/>
    <w:rsid w:val="00616F73"/>
    <w:rsid w:val="00683986"/>
    <w:rsid w:val="007D580F"/>
    <w:rsid w:val="009568B7"/>
    <w:rsid w:val="00A86F89"/>
    <w:rsid w:val="00B721D2"/>
    <w:rsid w:val="00CA6A6C"/>
    <w:rsid w:val="00CC3A8C"/>
    <w:rsid w:val="00D10BF2"/>
    <w:rsid w:val="00D33944"/>
    <w:rsid w:val="00E84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8A05"/>
  <w15:chartTrackingRefBased/>
  <w15:docId w15:val="{52E58C25-B231-4DE6-B46A-A1E38035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10BF2"/>
    <w:pPr>
      <w:widowControl w:val="0"/>
      <w:autoSpaceDE w:val="0"/>
      <w:autoSpaceDN w:val="0"/>
      <w:spacing w:after="0" w:line="240" w:lineRule="auto"/>
    </w:pPr>
    <w:rPr>
      <w:rFonts w:ascii="Times New Roman" w:eastAsia="Times New Roman" w:hAnsi="Times New Roman" w:cs="Times New Roman"/>
      <w:lang w:val="ro-RO"/>
    </w:rPr>
  </w:style>
  <w:style w:type="paragraph" w:styleId="1">
    <w:name w:val="heading 1"/>
    <w:basedOn w:val="a"/>
    <w:link w:val="10"/>
    <w:uiPriority w:val="1"/>
    <w:qFormat/>
    <w:rsid w:val="00D10BF2"/>
    <w:pPr>
      <w:ind w:left="489" w:right="430"/>
      <w:jc w:val="center"/>
      <w:outlineLvl w:val="0"/>
    </w:pPr>
    <w:rPr>
      <w:b/>
      <w:bCs/>
      <w:sz w:val="28"/>
      <w:szCs w:val="28"/>
    </w:rPr>
  </w:style>
  <w:style w:type="paragraph" w:styleId="2">
    <w:name w:val="heading 2"/>
    <w:basedOn w:val="a"/>
    <w:link w:val="20"/>
    <w:uiPriority w:val="1"/>
    <w:qFormat/>
    <w:rsid w:val="00D10BF2"/>
    <w:pPr>
      <w:ind w:left="482"/>
      <w:jc w:val="both"/>
      <w:outlineLvl w:val="1"/>
    </w:pPr>
    <w:rPr>
      <w:b/>
      <w:bCs/>
      <w:i/>
      <w:iCs/>
      <w:sz w:val="28"/>
      <w:szCs w:val="28"/>
    </w:rPr>
  </w:style>
  <w:style w:type="paragraph" w:styleId="3">
    <w:name w:val="heading 3"/>
    <w:basedOn w:val="a"/>
    <w:link w:val="30"/>
    <w:uiPriority w:val="1"/>
    <w:qFormat/>
    <w:rsid w:val="00D10BF2"/>
    <w:pPr>
      <w:ind w:left="118"/>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0BF2"/>
    <w:rPr>
      <w:rFonts w:ascii="Times New Roman" w:eastAsia="Times New Roman" w:hAnsi="Times New Roman" w:cs="Times New Roman"/>
      <w:b/>
      <w:bCs/>
      <w:sz w:val="28"/>
      <w:szCs w:val="28"/>
      <w:lang w:val="ro-RO"/>
    </w:rPr>
  </w:style>
  <w:style w:type="character" w:customStyle="1" w:styleId="20">
    <w:name w:val="Заголовок 2 Знак"/>
    <w:basedOn w:val="a0"/>
    <w:link w:val="2"/>
    <w:uiPriority w:val="1"/>
    <w:rsid w:val="00D10BF2"/>
    <w:rPr>
      <w:rFonts w:ascii="Times New Roman" w:eastAsia="Times New Roman" w:hAnsi="Times New Roman" w:cs="Times New Roman"/>
      <w:b/>
      <w:bCs/>
      <w:i/>
      <w:iCs/>
      <w:sz w:val="28"/>
      <w:szCs w:val="28"/>
      <w:lang w:val="ro-RO"/>
    </w:rPr>
  </w:style>
  <w:style w:type="character" w:customStyle="1" w:styleId="30">
    <w:name w:val="Заголовок 3 Знак"/>
    <w:basedOn w:val="a0"/>
    <w:link w:val="3"/>
    <w:uiPriority w:val="1"/>
    <w:rsid w:val="00D10BF2"/>
    <w:rPr>
      <w:rFonts w:ascii="Times New Roman" w:eastAsia="Times New Roman" w:hAnsi="Times New Roman" w:cs="Times New Roman"/>
      <w:b/>
      <w:bCs/>
      <w:sz w:val="24"/>
      <w:szCs w:val="24"/>
      <w:lang w:val="ro-RO"/>
    </w:rPr>
  </w:style>
  <w:style w:type="table" w:customStyle="1" w:styleId="TableNormal">
    <w:name w:val="Table Normal"/>
    <w:uiPriority w:val="2"/>
    <w:semiHidden/>
    <w:unhideWhenUsed/>
    <w:qFormat/>
    <w:rsid w:val="00D10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10BF2"/>
    <w:pPr>
      <w:ind w:left="118"/>
      <w:jc w:val="both"/>
    </w:pPr>
    <w:rPr>
      <w:sz w:val="24"/>
      <w:szCs w:val="24"/>
    </w:rPr>
  </w:style>
  <w:style w:type="character" w:customStyle="1" w:styleId="a4">
    <w:name w:val="Основной текст Знак"/>
    <w:basedOn w:val="a0"/>
    <w:link w:val="a3"/>
    <w:uiPriority w:val="1"/>
    <w:rsid w:val="00D10BF2"/>
    <w:rPr>
      <w:rFonts w:ascii="Times New Roman" w:eastAsia="Times New Roman" w:hAnsi="Times New Roman" w:cs="Times New Roman"/>
      <w:sz w:val="24"/>
      <w:szCs w:val="24"/>
      <w:lang w:val="ro-RO"/>
    </w:rPr>
  </w:style>
  <w:style w:type="paragraph" w:styleId="a5">
    <w:name w:val="List Paragraph"/>
    <w:basedOn w:val="a"/>
    <w:uiPriority w:val="1"/>
    <w:qFormat/>
    <w:rsid w:val="00D10BF2"/>
    <w:pPr>
      <w:ind w:left="118" w:firstLine="708"/>
      <w:jc w:val="both"/>
    </w:pPr>
  </w:style>
  <w:style w:type="paragraph" w:customStyle="1" w:styleId="TableParagraph">
    <w:name w:val="Table Paragraph"/>
    <w:basedOn w:val="a"/>
    <w:uiPriority w:val="1"/>
    <w:qFormat/>
    <w:rsid w:val="00D10BF2"/>
    <w:pPr>
      <w:ind w:left="107"/>
    </w:pPr>
  </w:style>
  <w:style w:type="character" w:styleId="a6">
    <w:name w:val="Hyperlink"/>
    <w:basedOn w:val="a0"/>
    <w:uiPriority w:val="99"/>
    <w:unhideWhenUsed/>
    <w:rsid w:val="00D10BF2"/>
    <w:rPr>
      <w:color w:val="0563C1" w:themeColor="hyperlink"/>
      <w:u w:val="single"/>
    </w:rPr>
  </w:style>
  <w:style w:type="paragraph" w:styleId="a7">
    <w:name w:val="Balloon Text"/>
    <w:basedOn w:val="a"/>
    <w:link w:val="a8"/>
    <w:uiPriority w:val="99"/>
    <w:semiHidden/>
    <w:unhideWhenUsed/>
    <w:rsid w:val="00D10BF2"/>
    <w:rPr>
      <w:rFonts w:ascii="Segoe UI" w:hAnsi="Segoe UI" w:cs="Segoe UI"/>
      <w:sz w:val="18"/>
      <w:szCs w:val="18"/>
    </w:rPr>
  </w:style>
  <w:style w:type="character" w:customStyle="1" w:styleId="a8">
    <w:name w:val="Текст выноски Знак"/>
    <w:basedOn w:val="a0"/>
    <w:link w:val="a7"/>
    <w:uiPriority w:val="99"/>
    <w:semiHidden/>
    <w:rsid w:val="00D10BF2"/>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76949">
      <w:bodyDiv w:val="1"/>
      <w:marLeft w:val="0"/>
      <w:marRight w:val="0"/>
      <w:marTop w:val="0"/>
      <w:marBottom w:val="0"/>
      <w:divBdr>
        <w:top w:val="none" w:sz="0" w:space="0" w:color="auto"/>
        <w:left w:val="none" w:sz="0" w:space="0" w:color="auto"/>
        <w:bottom w:val="none" w:sz="0" w:space="0" w:color="auto"/>
        <w:right w:val="none" w:sz="0" w:space="0" w:color="auto"/>
      </w:divBdr>
    </w:div>
    <w:div w:id="152751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12</cp:revision>
  <cp:lastPrinted>2026-02-09T13:14:00Z</cp:lastPrinted>
  <dcterms:created xsi:type="dcterms:W3CDTF">2024-03-05T06:13:00Z</dcterms:created>
  <dcterms:modified xsi:type="dcterms:W3CDTF">2026-02-11T09:21:00Z</dcterms:modified>
</cp:coreProperties>
</file>