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4B" w:rsidRPr="00D157CC" w:rsidRDefault="007A444B" w:rsidP="007A444B">
      <w:pPr>
        <w:spacing w:after="0"/>
        <w:jc w:val="center"/>
        <w:rPr>
          <w:rFonts w:ascii="Times New Roman" w:hAnsi="Times New Roman" w:cs="Times New Roman"/>
          <w:b/>
          <w:bCs/>
        </w:rPr>
      </w:pPr>
    </w:p>
    <w:p w:rsidR="007A444B" w:rsidRPr="00D157CC" w:rsidRDefault="007A444B" w:rsidP="007A444B">
      <w:pPr>
        <w:spacing w:after="0"/>
        <w:jc w:val="center"/>
        <w:rPr>
          <w:rFonts w:ascii="Times New Roman" w:hAnsi="Times New Roman" w:cs="Times New Roman"/>
          <w:b/>
          <w:bCs/>
        </w:rPr>
      </w:pPr>
    </w:p>
    <w:p w:rsidR="007A444B" w:rsidRPr="00D157CC" w:rsidRDefault="002275D4" w:rsidP="007A444B">
      <w:pPr>
        <w:tabs>
          <w:tab w:val="right" w:pos="8024"/>
        </w:tabs>
        <w:spacing w:after="0"/>
        <w:rPr>
          <w:rFonts w:ascii="Times New Roman" w:hAnsi="Times New Roman" w:cs="Times New Roman"/>
          <w:b/>
          <w:bCs/>
        </w:rPr>
      </w:pPr>
      <w:r>
        <w:rPr>
          <w:rFonts w:ascii="Times New Roman" w:hAnsi="Times New Roman" w:cs="Times New Roman"/>
          <w:b/>
          <w:bCs/>
          <w:noProof/>
          <w:lang w:val="ru-RU" w:eastAsia="ru-RU"/>
        </w:rPr>
        <w:drawing>
          <wp:anchor distT="0" distB="0" distL="114300" distR="114300" simplePos="0" relativeHeight="251660288" behindDoc="0" locked="0" layoutInCell="1" allowOverlap="1" wp14:anchorId="7E10F9B3" wp14:editId="6C483246">
            <wp:simplePos x="0" y="0"/>
            <wp:positionH relativeFrom="margin">
              <wp:align>right</wp:align>
            </wp:positionH>
            <wp:positionV relativeFrom="paragraph">
              <wp:posOffset>103505</wp:posOffset>
            </wp:positionV>
            <wp:extent cx="504825" cy="640602"/>
            <wp:effectExtent l="0" t="0" r="0" b="762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504825" cy="6406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444B" w:rsidRPr="00D157CC">
        <w:rPr>
          <w:rFonts w:ascii="Times New Roman" w:hAnsi="Times New Roman" w:cs="Times New Roman"/>
          <w:lang w:val="it-IT"/>
        </w:rPr>
        <w:t xml:space="preserve">   </w:t>
      </w:r>
      <w:r w:rsidR="007A444B">
        <w:rPr>
          <w:rFonts w:ascii="Times New Roman" w:hAnsi="Times New Roman" w:cs="Times New Roman"/>
          <w:lang w:val="it-IT"/>
        </w:rPr>
        <w:tab/>
      </w:r>
    </w:p>
    <w:p w:rsidR="007A444B" w:rsidRPr="00AC7872" w:rsidRDefault="002275D4" w:rsidP="007A444B">
      <w:pPr>
        <w:tabs>
          <w:tab w:val="center" w:pos="4012"/>
          <w:tab w:val="right" w:pos="8024"/>
        </w:tabs>
        <w:spacing w:after="0"/>
        <w:jc w:val="center"/>
        <w:rPr>
          <w:rFonts w:ascii="Times New Roman" w:hAnsi="Times New Roman" w:cs="Times New Roman"/>
          <w:b/>
          <w:bCs/>
          <w:sz w:val="28"/>
          <w:szCs w:val="28"/>
          <w:lang w:val="it-IT"/>
        </w:rPr>
      </w:pPr>
      <w:r w:rsidRPr="00AC7872">
        <w:rPr>
          <w:rFonts w:ascii="Times New Roman" w:hAnsi="Times New Roman" w:cs="Times New Roman"/>
          <w:b/>
          <w:bCs/>
          <w:noProof/>
          <w:sz w:val="28"/>
          <w:szCs w:val="28"/>
          <w:lang w:val="ru-RU" w:eastAsia="ru-RU"/>
        </w:rPr>
        <w:drawing>
          <wp:anchor distT="0" distB="0" distL="114300" distR="114300" simplePos="0" relativeHeight="251659264" behindDoc="0" locked="0" layoutInCell="1" allowOverlap="1" wp14:anchorId="2AC71B0E" wp14:editId="3365A587">
            <wp:simplePos x="0" y="0"/>
            <wp:positionH relativeFrom="column">
              <wp:posOffset>8636</wp:posOffset>
            </wp:positionH>
            <wp:positionV relativeFrom="paragraph">
              <wp:posOffset>7874</wp:posOffset>
            </wp:positionV>
            <wp:extent cx="488950" cy="597408"/>
            <wp:effectExtent l="0" t="0" r="6350" b="0"/>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a:srcRect/>
                    <a:stretch>
                      <a:fillRect/>
                    </a:stretch>
                  </pic:blipFill>
                  <pic:spPr bwMode="auto">
                    <a:xfrm>
                      <a:off x="0" y="0"/>
                      <a:ext cx="488950" cy="597408"/>
                    </a:xfrm>
                    <a:prstGeom prst="rect">
                      <a:avLst/>
                    </a:prstGeom>
                    <a:noFill/>
                  </pic:spPr>
                </pic:pic>
              </a:graphicData>
            </a:graphic>
            <wp14:sizeRelV relativeFrom="margin">
              <wp14:pctHeight>0</wp14:pctHeight>
            </wp14:sizeRelV>
          </wp:anchor>
        </w:drawing>
      </w:r>
      <w:r w:rsidR="007A444B" w:rsidRPr="00AC7872">
        <w:rPr>
          <w:rFonts w:ascii="Times New Roman" w:hAnsi="Times New Roman" w:cs="Times New Roman"/>
          <w:b/>
          <w:bCs/>
          <w:sz w:val="28"/>
          <w:szCs w:val="28"/>
          <w:lang w:val="it-IT"/>
        </w:rPr>
        <w:t>REPUBLICA MOLDOVA</w:t>
      </w:r>
    </w:p>
    <w:p w:rsidR="007A444B" w:rsidRPr="00AC7872" w:rsidRDefault="007A444B" w:rsidP="007A444B">
      <w:pPr>
        <w:spacing w:after="0"/>
        <w:jc w:val="center"/>
        <w:rPr>
          <w:rFonts w:ascii="Times New Roman" w:hAnsi="Times New Roman" w:cs="Times New Roman"/>
          <w:b/>
          <w:bCs/>
          <w:sz w:val="28"/>
          <w:szCs w:val="28"/>
          <w:lang w:val="it-IT"/>
        </w:rPr>
      </w:pPr>
      <w:r w:rsidRPr="00AC7872">
        <w:rPr>
          <w:rFonts w:ascii="Times New Roman" w:hAnsi="Times New Roman" w:cs="Times New Roman"/>
          <w:b/>
          <w:bCs/>
          <w:sz w:val="28"/>
          <w:szCs w:val="28"/>
          <w:lang w:val="it-IT"/>
        </w:rPr>
        <w:t>CONSILIUL RAIONAL NISPORENI</w:t>
      </w:r>
    </w:p>
    <w:p w:rsidR="007A444B" w:rsidRPr="002275D4" w:rsidRDefault="007A444B" w:rsidP="007A444B">
      <w:pPr>
        <w:pBdr>
          <w:bottom w:val="thinThickThinSmallGap" w:sz="24" w:space="8" w:color="auto"/>
        </w:pBdr>
        <w:spacing w:after="0"/>
        <w:jc w:val="center"/>
        <w:rPr>
          <w:rFonts w:ascii="Times New Roman" w:hAnsi="Times New Roman" w:cs="Times New Roman"/>
          <w:sz w:val="14"/>
          <w:szCs w:val="14"/>
          <w:lang w:val="it-IT"/>
        </w:rPr>
      </w:pPr>
    </w:p>
    <w:p w:rsidR="00CD62FE" w:rsidRDefault="00BD4FC2" w:rsidP="00BD4FC2">
      <w:pPr>
        <w:spacing w:after="0"/>
        <w:jc w:val="right"/>
        <w:rPr>
          <w:rFonts w:ascii="Times New Roman" w:hAnsi="Times New Roman" w:cs="Times New Roman"/>
          <w:i/>
          <w:sz w:val="28"/>
          <w:szCs w:val="28"/>
          <w:lang w:val="it-IT"/>
        </w:rPr>
      </w:pPr>
      <w:r>
        <w:rPr>
          <w:rFonts w:ascii="Times New Roman" w:hAnsi="Times New Roman" w:cs="Times New Roman"/>
          <w:i/>
          <w:sz w:val="28"/>
          <w:szCs w:val="28"/>
          <w:lang w:val="it-IT"/>
        </w:rPr>
        <w:t>proiect</w:t>
      </w:r>
    </w:p>
    <w:p w:rsidR="007A444B" w:rsidRPr="00FC3BCB" w:rsidRDefault="007A444B" w:rsidP="007A444B">
      <w:pPr>
        <w:spacing w:after="0"/>
        <w:jc w:val="center"/>
        <w:rPr>
          <w:rFonts w:ascii="Times New Roman" w:hAnsi="Times New Roman" w:cs="Times New Roman"/>
          <w:b/>
          <w:sz w:val="28"/>
          <w:szCs w:val="28"/>
          <w:lang w:val="it-IT"/>
        </w:rPr>
      </w:pPr>
      <w:r w:rsidRPr="00FC3BCB">
        <w:rPr>
          <w:rFonts w:ascii="Times New Roman" w:hAnsi="Times New Roman" w:cs="Times New Roman"/>
          <w:b/>
          <w:sz w:val="28"/>
          <w:szCs w:val="28"/>
          <w:lang w:val="it-IT"/>
        </w:rPr>
        <w:t xml:space="preserve">DECIZIE nr.  </w:t>
      </w:r>
      <w:r w:rsidR="00D36AD2">
        <w:rPr>
          <w:rFonts w:ascii="Times New Roman" w:hAnsi="Times New Roman" w:cs="Times New Roman"/>
          <w:b/>
          <w:sz w:val="28"/>
          <w:szCs w:val="28"/>
        </w:rPr>
        <w:t>1/22</w:t>
      </w:r>
      <w:bookmarkStart w:id="0" w:name="_GoBack"/>
      <w:bookmarkEnd w:id="0"/>
    </w:p>
    <w:p w:rsidR="007A444B" w:rsidRPr="00D157CC" w:rsidRDefault="007A444B" w:rsidP="007A444B">
      <w:pPr>
        <w:spacing w:after="0"/>
        <w:rPr>
          <w:rFonts w:ascii="Times New Roman" w:hAnsi="Times New Roman" w:cs="Times New Roman"/>
          <w:b/>
          <w:sz w:val="16"/>
          <w:szCs w:val="16"/>
          <w:lang w:val="it-IT"/>
        </w:rPr>
      </w:pPr>
    </w:p>
    <w:p w:rsidR="007A444B" w:rsidRPr="00D157CC" w:rsidRDefault="007A444B" w:rsidP="007A444B">
      <w:pPr>
        <w:spacing w:after="0"/>
        <w:rPr>
          <w:rFonts w:ascii="Times New Roman" w:hAnsi="Times New Roman" w:cs="Times New Roman"/>
          <w:i/>
          <w:sz w:val="28"/>
          <w:szCs w:val="28"/>
          <w:lang w:val="it-IT"/>
        </w:rPr>
      </w:pPr>
      <w:r w:rsidRPr="00D157CC">
        <w:rPr>
          <w:rFonts w:ascii="Times New Roman" w:hAnsi="Times New Roman" w:cs="Times New Roman"/>
          <w:i/>
          <w:sz w:val="28"/>
          <w:szCs w:val="28"/>
          <w:lang w:val="it-IT"/>
        </w:rPr>
        <w:t xml:space="preserve">din </w:t>
      </w:r>
      <w:r w:rsidR="006E154B">
        <w:rPr>
          <w:rFonts w:ascii="Times New Roman" w:hAnsi="Times New Roman" w:cs="Times New Roman"/>
          <w:i/>
          <w:sz w:val="28"/>
          <w:szCs w:val="28"/>
        </w:rPr>
        <w:t>19  februarie 2026</w:t>
      </w:r>
      <w:r w:rsidRPr="00D157CC">
        <w:rPr>
          <w:rFonts w:ascii="Times New Roman" w:hAnsi="Times New Roman" w:cs="Times New Roman"/>
          <w:i/>
          <w:sz w:val="28"/>
          <w:szCs w:val="28"/>
        </w:rPr>
        <w:t xml:space="preserve"> </w:t>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t>or. Nisporeni</w:t>
      </w:r>
    </w:p>
    <w:p w:rsidR="007A444B" w:rsidRPr="00D157CC" w:rsidRDefault="007A444B" w:rsidP="007A444B">
      <w:pPr>
        <w:tabs>
          <w:tab w:val="left" w:pos="900"/>
          <w:tab w:val="left" w:pos="1080"/>
        </w:tabs>
        <w:spacing w:after="0"/>
        <w:jc w:val="both"/>
        <w:rPr>
          <w:rFonts w:ascii="Times New Roman" w:hAnsi="Times New Roman" w:cs="Times New Roman"/>
          <w:i/>
          <w:sz w:val="16"/>
          <w:szCs w:val="16"/>
        </w:rPr>
      </w:pPr>
    </w:p>
    <w:p w:rsidR="007A444B" w:rsidRPr="00D157CC" w:rsidRDefault="007A444B" w:rsidP="007A444B">
      <w:pPr>
        <w:tabs>
          <w:tab w:val="left" w:pos="900"/>
          <w:tab w:val="left" w:pos="1080"/>
        </w:tabs>
        <w:spacing w:after="0"/>
        <w:jc w:val="both"/>
        <w:rPr>
          <w:rFonts w:ascii="Times New Roman" w:hAnsi="Times New Roman" w:cs="Times New Roman"/>
          <w:i/>
          <w:sz w:val="16"/>
          <w:szCs w:val="16"/>
        </w:rPr>
      </w:pPr>
    </w:p>
    <w:p w:rsidR="002275D4" w:rsidRDefault="007A444B" w:rsidP="007A444B">
      <w:pPr>
        <w:spacing w:after="0"/>
        <w:rPr>
          <w:rFonts w:ascii="Times New Roman" w:hAnsi="Times New Roman" w:cs="Times New Roman"/>
          <w:b/>
          <w:i/>
          <w:sz w:val="28"/>
          <w:szCs w:val="28"/>
        </w:rPr>
      </w:pPr>
      <w:r w:rsidRPr="00D157CC">
        <w:rPr>
          <w:rFonts w:ascii="Times New Roman" w:hAnsi="Times New Roman" w:cs="Times New Roman"/>
          <w:b/>
          <w:i/>
          <w:sz w:val="28"/>
          <w:szCs w:val="28"/>
        </w:rPr>
        <w:t xml:space="preserve">„Cu privire la scutirea </w:t>
      </w:r>
      <w:proofErr w:type="spellStart"/>
      <w:r w:rsidRPr="00D157CC">
        <w:rPr>
          <w:rFonts w:ascii="Times New Roman" w:hAnsi="Times New Roman" w:cs="Times New Roman"/>
          <w:b/>
          <w:i/>
          <w:sz w:val="28"/>
          <w:szCs w:val="28"/>
        </w:rPr>
        <w:t>plăţii</w:t>
      </w:r>
      <w:proofErr w:type="spellEnd"/>
      <w:r w:rsidRPr="00D157CC">
        <w:rPr>
          <w:rFonts w:ascii="Times New Roman" w:hAnsi="Times New Roman" w:cs="Times New Roman"/>
          <w:b/>
          <w:i/>
          <w:sz w:val="28"/>
          <w:szCs w:val="28"/>
        </w:rPr>
        <w:t xml:space="preserve"> pentru</w:t>
      </w:r>
      <w:r w:rsidR="002275D4">
        <w:rPr>
          <w:rFonts w:ascii="Times New Roman" w:hAnsi="Times New Roman" w:cs="Times New Roman"/>
          <w:b/>
          <w:i/>
          <w:sz w:val="28"/>
          <w:szCs w:val="28"/>
        </w:rPr>
        <w:t xml:space="preserve"> </w:t>
      </w:r>
      <w:r w:rsidRPr="00D157CC">
        <w:rPr>
          <w:rFonts w:ascii="Times New Roman" w:hAnsi="Times New Roman" w:cs="Times New Roman"/>
          <w:b/>
          <w:i/>
          <w:sz w:val="28"/>
          <w:szCs w:val="28"/>
        </w:rPr>
        <w:t xml:space="preserve">chirie </w:t>
      </w:r>
    </w:p>
    <w:p w:rsidR="002275D4" w:rsidRDefault="007A444B" w:rsidP="002275D4">
      <w:pPr>
        <w:spacing w:after="0"/>
        <w:rPr>
          <w:rFonts w:ascii="Times New Roman" w:hAnsi="Times New Roman" w:cs="Times New Roman"/>
          <w:b/>
          <w:i/>
          <w:sz w:val="28"/>
          <w:szCs w:val="28"/>
        </w:rPr>
      </w:pPr>
      <w:proofErr w:type="spellStart"/>
      <w:r w:rsidRPr="00D157CC">
        <w:rPr>
          <w:rFonts w:ascii="Times New Roman" w:hAnsi="Times New Roman" w:cs="Times New Roman"/>
          <w:b/>
          <w:i/>
          <w:sz w:val="28"/>
          <w:szCs w:val="28"/>
        </w:rPr>
        <w:t>şi</w:t>
      </w:r>
      <w:proofErr w:type="spellEnd"/>
      <w:r w:rsidRPr="00D157CC">
        <w:rPr>
          <w:rFonts w:ascii="Times New Roman" w:hAnsi="Times New Roman" w:cs="Times New Roman"/>
          <w:b/>
          <w:i/>
          <w:sz w:val="28"/>
          <w:szCs w:val="28"/>
        </w:rPr>
        <w:t xml:space="preserve"> servicii comunale a </w:t>
      </w:r>
      <w:proofErr w:type="spellStart"/>
      <w:r w:rsidRPr="00D157CC">
        <w:rPr>
          <w:rFonts w:ascii="Times New Roman" w:hAnsi="Times New Roman" w:cs="Times New Roman"/>
          <w:b/>
          <w:i/>
          <w:sz w:val="28"/>
          <w:szCs w:val="28"/>
        </w:rPr>
        <w:t>spaţiului</w:t>
      </w:r>
      <w:proofErr w:type="spellEnd"/>
      <w:r w:rsidR="002275D4">
        <w:rPr>
          <w:rFonts w:ascii="Times New Roman" w:hAnsi="Times New Roman" w:cs="Times New Roman"/>
          <w:b/>
          <w:i/>
          <w:sz w:val="28"/>
          <w:szCs w:val="28"/>
        </w:rPr>
        <w:t xml:space="preserve"> </w:t>
      </w:r>
      <w:r w:rsidRPr="00D157CC">
        <w:rPr>
          <w:rFonts w:ascii="Times New Roman" w:hAnsi="Times New Roman" w:cs="Times New Roman"/>
          <w:b/>
          <w:i/>
          <w:sz w:val="28"/>
          <w:szCs w:val="28"/>
        </w:rPr>
        <w:t xml:space="preserve">ocupat de </w:t>
      </w:r>
    </w:p>
    <w:p w:rsidR="007A444B" w:rsidRPr="00D157CC" w:rsidRDefault="002275D4" w:rsidP="002275D4">
      <w:pPr>
        <w:spacing w:after="0"/>
        <w:rPr>
          <w:rFonts w:ascii="Times New Roman" w:hAnsi="Times New Roman" w:cs="Times New Roman"/>
          <w:b/>
          <w:i/>
          <w:sz w:val="28"/>
          <w:szCs w:val="28"/>
        </w:rPr>
      </w:pPr>
      <w:r>
        <w:rPr>
          <w:rFonts w:ascii="Times New Roman" w:hAnsi="Times New Roman" w:cs="Times New Roman"/>
          <w:b/>
          <w:i/>
          <w:sz w:val="28"/>
          <w:szCs w:val="28"/>
        </w:rPr>
        <w:t xml:space="preserve">A.O. </w:t>
      </w:r>
      <w:r w:rsidRPr="002275D4">
        <w:rPr>
          <w:rFonts w:ascii="Times New Roman" w:hAnsi="Times New Roman" w:cs="Times New Roman"/>
          <w:b/>
          <w:i/>
          <w:sz w:val="28"/>
          <w:szCs w:val="28"/>
          <w:lang w:val="it-IT"/>
        </w:rPr>
        <w:t>“</w:t>
      </w:r>
      <w:r>
        <w:rPr>
          <w:rFonts w:ascii="Times New Roman" w:hAnsi="Times New Roman" w:cs="Times New Roman"/>
          <w:b/>
          <w:i/>
          <w:sz w:val="28"/>
          <w:szCs w:val="28"/>
        </w:rPr>
        <w:t>Societatea Invalizilor și Persoanelor cu Dizabilități Nisporeni”</w:t>
      </w:r>
      <w:r w:rsidR="007A444B" w:rsidRPr="00D157CC">
        <w:rPr>
          <w:rFonts w:ascii="Times New Roman" w:hAnsi="Times New Roman" w:cs="Times New Roman"/>
          <w:b/>
          <w:i/>
          <w:sz w:val="28"/>
          <w:szCs w:val="28"/>
        </w:rPr>
        <w:t>”</w:t>
      </w:r>
    </w:p>
    <w:p w:rsidR="007A444B" w:rsidRPr="00D157CC" w:rsidRDefault="007A444B" w:rsidP="007A444B">
      <w:pPr>
        <w:spacing w:after="0"/>
        <w:rPr>
          <w:rFonts w:ascii="Times New Roman" w:hAnsi="Times New Roman" w:cs="Times New Roman"/>
          <w:sz w:val="28"/>
          <w:szCs w:val="28"/>
        </w:rPr>
      </w:pPr>
    </w:p>
    <w:p w:rsidR="007A444B" w:rsidRPr="00D157CC" w:rsidRDefault="007A444B" w:rsidP="006E154B">
      <w:pPr>
        <w:spacing w:after="0" w:line="360" w:lineRule="auto"/>
        <w:jc w:val="both"/>
        <w:rPr>
          <w:rFonts w:ascii="Times New Roman" w:hAnsi="Times New Roman" w:cs="Times New Roman"/>
          <w:sz w:val="28"/>
          <w:szCs w:val="28"/>
        </w:rPr>
      </w:pPr>
      <w:r w:rsidRPr="00D157CC">
        <w:rPr>
          <w:rFonts w:ascii="Times New Roman" w:hAnsi="Times New Roman" w:cs="Times New Roman"/>
          <w:sz w:val="28"/>
          <w:szCs w:val="28"/>
        </w:rPr>
        <w:t xml:space="preserve">            În conformitate cu art. </w:t>
      </w:r>
      <w:r>
        <w:rPr>
          <w:rFonts w:ascii="Times New Roman" w:hAnsi="Times New Roman" w:cs="Times New Roman"/>
          <w:sz w:val="28"/>
          <w:szCs w:val="28"/>
        </w:rPr>
        <w:t xml:space="preserve">43, </w:t>
      </w:r>
      <w:r w:rsidRPr="00D157CC">
        <w:rPr>
          <w:rFonts w:ascii="Times New Roman" w:hAnsi="Times New Roman" w:cs="Times New Roman"/>
          <w:sz w:val="28"/>
          <w:szCs w:val="28"/>
        </w:rPr>
        <w:t xml:space="preserve">46 alin. (1) din Legea nr. 436-XVI din 28.12.2006 privind </w:t>
      </w:r>
      <w:proofErr w:type="spellStart"/>
      <w:r w:rsidRPr="00D157CC">
        <w:rPr>
          <w:rFonts w:ascii="Times New Roman" w:hAnsi="Times New Roman" w:cs="Times New Roman"/>
          <w:sz w:val="28"/>
          <w:szCs w:val="28"/>
        </w:rPr>
        <w:t>administraţia</w:t>
      </w:r>
      <w:proofErr w:type="spellEnd"/>
      <w:r w:rsidRPr="00D157CC">
        <w:rPr>
          <w:rFonts w:ascii="Times New Roman" w:hAnsi="Times New Roman" w:cs="Times New Roman"/>
          <w:sz w:val="28"/>
          <w:szCs w:val="28"/>
        </w:rPr>
        <w:t xml:space="preserve">  publică locală, Legea </w:t>
      </w:r>
      <w:proofErr w:type="spellStart"/>
      <w:r w:rsidRPr="00D157CC">
        <w:rPr>
          <w:rFonts w:ascii="Times New Roman" w:hAnsi="Times New Roman" w:cs="Times New Roman"/>
          <w:sz w:val="28"/>
          <w:szCs w:val="28"/>
        </w:rPr>
        <w:t>finanţelor</w:t>
      </w:r>
      <w:proofErr w:type="spellEnd"/>
      <w:r w:rsidRPr="00D157CC">
        <w:rPr>
          <w:rFonts w:ascii="Times New Roman" w:hAnsi="Times New Roman" w:cs="Times New Roman"/>
          <w:sz w:val="28"/>
          <w:szCs w:val="28"/>
        </w:rPr>
        <w:t xml:space="preserve"> publice locale nr. 397-XV din 16.10.2003 </w:t>
      </w:r>
      <w:proofErr w:type="spellStart"/>
      <w:r w:rsidRPr="00D157CC">
        <w:rPr>
          <w:rFonts w:ascii="Times New Roman" w:hAnsi="Times New Roman" w:cs="Times New Roman"/>
          <w:sz w:val="28"/>
          <w:szCs w:val="28"/>
        </w:rPr>
        <w:t>şi</w:t>
      </w:r>
      <w:proofErr w:type="spellEnd"/>
      <w:r w:rsidRPr="00D157CC">
        <w:rPr>
          <w:rFonts w:ascii="Times New Roman" w:hAnsi="Times New Roman" w:cs="Times New Roman"/>
          <w:sz w:val="28"/>
          <w:szCs w:val="28"/>
        </w:rPr>
        <w:t xml:space="preserve"> </w:t>
      </w:r>
      <w:proofErr w:type="spellStart"/>
      <w:r w:rsidRPr="00D157CC">
        <w:rPr>
          <w:rFonts w:ascii="Times New Roman" w:hAnsi="Times New Roman" w:cs="Times New Roman"/>
          <w:sz w:val="28"/>
          <w:szCs w:val="28"/>
        </w:rPr>
        <w:t>examinînd</w:t>
      </w:r>
      <w:proofErr w:type="spellEnd"/>
      <w:r w:rsidRPr="00D157CC">
        <w:rPr>
          <w:rFonts w:ascii="Times New Roman" w:hAnsi="Times New Roman" w:cs="Times New Roman"/>
          <w:sz w:val="28"/>
          <w:szCs w:val="28"/>
        </w:rPr>
        <w:t xml:space="preserve"> demersul </w:t>
      </w:r>
      <w:r>
        <w:rPr>
          <w:rFonts w:ascii="Times New Roman" w:hAnsi="Times New Roman" w:cs="Times New Roman"/>
          <w:sz w:val="28"/>
          <w:szCs w:val="28"/>
        </w:rPr>
        <w:t xml:space="preserve">Președintelui </w:t>
      </w:r>
      <w:r w:rsidR="002275D4">
        <w:rPr>
          <w:rFonts w:ascii="Times New Roman" w:hAnsi="Times New Roman" w:cs="Times New Roman"/>
          <w:sz w:val="28"/>
          <w:szCs w:val="28"/>
        </w:rPr>
        <w:t xml:space="preserve"> A.O. </w:t>
      </w:r>
      <w:r>
        <w:rPr>
          <w:rFonts w:ascii="Times New Roman" w:hAnsi="Times New Roman" w:cs="Times New Roman"/>
          <w:sz w:val="28"/>
          <w:szCs w:val="28"/>
        </w:rPr>
        <w:t>„</w:t>
      </w:r>
      <w:r w:rsidR="002275D4">
        <w:rPr>
          <w:rFonts w:ascii="Times New Roman" w:hAnsi="Times New Roman" w:cs="Times New Roman"/>
          <w:sz w:val="28"/>
          <w:szCs w:val="28"/>
        </w:rPr>
        <w:t>Societatea Invalizilor și Persoanelor cu Dezabilități Nisporeni</w:t>
      </w:r>
      <w:r>
        <w:rPr>
          <w:rFonts w:ascii="Times New Roman" w:hAnsi="Times New Roman" w:cs="Times New Roman"/>
          <w:sz w:val="28"/>
          <w:szCs w:val="28"/>
        </w:rPr>
        <w:t>”</w:t>
      </w:r>
      <w:r w:rsidRPr="00D157CC">
        <w:rPr>
          <w:rFonts w:ascii="Times New Roman" w:hAnsi="Times New Roman" w:cs="Times New Roman"/>
          <w:sz w:val="28"/>
          <w:szCs w:val="28"/>
        </w:rPr>
        <w:t>, Consiliul raional,</w:t>
      </w:r>
    </w:p>
    <w:p w:rsidR="007A444B" w:rsidRPr="00D157CC" w:rsidRDefault="007A444B" w:rsidP="007A444B">
      <w:pPr>
        <w:spacing w:after="0"/>
        <w:jc w:val="center"/>
        <w:rPr>
          <w:rFonts w:ascii="Times New Roman" w:hAnsi="Times New Roman" w:cs="Times New Roman"/>
          <w:b/>
          <w:sz w:val="28"/>
          <w:szCs w:val="28"/>
        </w:rPr>
      </w:pPr>
    </w:p>
    <w:p w:rsidR="007A444B" w:rsidRPr="00D157CC" w:rsidRDefault="007A444B" w:rsidP="007A444B">
      <w:pPr>
        <w:spacing w:after="0"/>
        <w:jc w:val="center"/>
        <w:rPr>
          <w:rFonts w:ascii="Times New Roman" w:hAnsi="Times New Roman" w:cs="Times New Roman"/>
          <w:b/>
          <w:sz w:val="28"/>
          <w:szCs w:val="28"/>
        </w:rPr>
      </w:pPr>
      <w:r w:rsidRPr="00D157CC">
        <w:rPr>
          <w:rFonts w:ascii="Times New Roman" w:hAnsi="Times New Roman" w:cs="Times New Roman"/>
          <w:b/>
          <w:sz w:val="28"/>
          <w:szCs w:val="28"/>
        </w:rPr>
        <w:t>Decide:</w:t>
      </w:r>
    </w:p>
    <w:p w:rsidR="007A444B" w:rsidRPr="00D157CC" w:rsidRDefault="007A444B" w:rsidP="007A444B">
      <w:pPr>
        <w:spacing w:after="0"/>
        <w:rPr>
          <w:rFonts w:ascii="Times New Roman" w:hAnsi="Times New Roman" w:cs="Times New Roman"/>
          <w:b/>
          <w:sz w:val="28"/>
          <w:szCs w:val="28"/>
        </w:rPr>
      </w:pPr>
    </w:p>
    <w:p w:rsidR="007A444B" w:rsidRPr="00D157CC" w:rsidRDefault="007A444B" w:rsidP="00AC7872">
      <w:pPr>
        <w:numPr>
          <w:ilvl w:val="0"/>
          <w:numId w:val="1"/>
        </w:numPr>
        <w:tabs>
          <w:tab w:val="clear" w:pos="1215"/>
          <w:tab w:val="num" w:pos="855"/>
        </w:tabs>
        <w:spacing w:after="0" w:line="360" w:lineRule="auto"/>
        <w:ind w:left="0" w:firstLine="567"/>
        <w:jc w:val="both"/>
        <w:rPr>
          <w:rFonts w:ascii="Times New Roman" w:hAnsi="Times New Roman" w:cs="Times New Roman"/>
          <w:sz w:val="28"/>
          <w:szCs w:val="28"/>
        </w:rPr>
      </w:pPr>
      <w:r w:rsidRPr="00D157CC">
        <w:rPr>
          <w:rFonts w:ascii="Times New Roman" w:hAnsi="Times New Roman" w:cs="Times New Roman"/>
          <w:sz w:val="28"/>
          <w:szCs w:val="28"/>
        </w:rPr>
        <w:t xml:space="preserve">Se </w:t>
      </w:r>
      <w:proofErr w:type="spellStart"/>
      <w:r w:rsidRPr="00D157CC">
        <w:rPr>
          <w:rFonts w:ascii="Times New Roman" w:hAnsi="Times New Roman" w:cs="Times New Roman"/>
          <w:sz w:val="28"/>
          <w:szCs w:val="28"/>
        </w:rPr>
        <w:t>scuteşte</w:t>
      </w:r>
      <w:proofErr w:type="spellEnd"/>
      <w:r w:rsidRPr="00D157CC">
        <w:rPr>
          <w:rFonts w:ascii="Times New Roman" w:hAnsi="Times New Roman" w:cs="Times New Roman"/>
          <w:sz w:val="28"/>
          <w:szCs w:val="28"/>
        </w:rPr>
        <w:t xml:space="preserve"> de plata pentru chirie </w:t>
      </w:r>
      <w:proofErr w:type="spellStart"/>
      <w:r w:rsidRPr="00D157CC">
        <w:rPr>
          <w:rFonts w:ascii="Times New Roman" w:hAnsi="Times New Roman" w:cs="Times New Roman"/>
          <w:sz w:val="28"/>
          <w:szCs w:val="28"/>
        </w:rPr>
        <w:t>şi</w:t>
      </w:r>
      <w:proofErr w:type="spellEnd"/>
      <w:r w:rsidRPr="00D157CC">
        <w:rPr>
          <w:rFonts w:ascii="Times New Roman" w:hAnsi="Times New Roman" w:cs="Times New Roman"/>
          <w:sz w:val="28"/>
          <w:szCs w:val="28"/>
        </w:rPr>
        <w:t xml:space="preserve"> servicii comunale a </w:t>
      </w:r>
      <w:proofErr w:type="spellStart"/>
      <w:r w:rsidRPr="00D157CC">
        <w:rPr>
          <w:rFonts w:ascii="Times New Roman" w:hAnsi="Times New Roman" w:cs="Times New Roman"/>
          <w:sz w:val="28"/>
          <w:szCs w:val="28"/>
        </w:rPr>
        <w:t>spaţiului</w:t>
      </w:r>
      <w:proofErr w:type="spellEnd"/>
      <w:r w:rsidRPr="00D157CC">
        <w:rPr>
          <w:rFonts w:ascii="Times New Roman" w:hAnsi="Times New Roman" w:cs="Times New Roman"/>
          <w:sz w:val="28"/>
          <w:szCs w:val="28"/>
        </w:rPr>
        <w:t xml:space="preserve"> ocupat în clădirea Consiliului raional, str. </w:t>
      </w:r>
      <w:proofErr w:type="spellStart"/>
      <w:r w:rsidRPr="00D157CC">
        <w:rPr>
          <w:rFonts w:ascii="Times New Roman" w:hAnsi="Times New Roman" w:cs="Times New Roman"/>
          <w:sz w:val="28"/>
          <w:szCs w:val="28"/>
        </w:rPr>
        <w:t>Suveranităţii</w:t>
      </w:r>
      <w:proofErr w:type="spellEnd"/>
      <w:r w:rsidRPr="00D157CC">
        <w:rPr>
          <w:rFonts w:ascii="Times New Roman" w:hAnsi="Times New Roman" w:cs="Times New Roman"/>
          <w:sz w:val="28"/>
          <w:szCs w:val="28"/>
        </w:rPr>
        <w:t xml:space="preserve">, 2 de către </w:t>
      </w:r>
      <w:r w:rsidR="002275D4" w:rsidRPr="002275D4">
        <w:rPr>
          <w:rFonts w:ascii="Times New Roman" w:hAnsi="Times New Roman" w:cs="Times New Roman"/>
          <w:sz w:val="28"/>
          <w:szCs w:val="28"/>
        </w:rPr>
        <w:t>A.O. „Societatea Invalizilor și Persoanelor cu Dezabilități Nisporeni”</w:t>
      </w:r>
      <w:r w:rsidR="006E154B">
        <w:rPr>
          <w:rFonts w:ascii="Times New Roman" w:hAnsi="Times New Roman" w:cs="Times New Roman"/>
          <w:sz w:val="28"/>
          <w:szCs w:val="28"/>
        </w:rPr>
        <w:t>, pentru anul 2025</w:t>
      </w:r>
      <w:r>
        <w:rPr>
          <w:rFonts w:ascii="Times New Roman" w:hAnsi="Times New Roman" w:cs="Times New Roman"/>
          <w:sz w:val="28"/>
          <w:szCs w:val="28"/>
        </w:rPr>
        <w:t xml:space="preserve">, în sumă de </w:t>
      </w:r>
      <w:r w:rsidR="006E154B">
        <w:rPr>
          <w:rFonts w:ascii="Times New Roman" w:hAnsi="Times New Roman" w:cs="Times New Roman"/>
          <w:sz w:val="28"/>
          <w:szCs w:val="28"/>
        </w:rPr>
        <w:t>13470,75</w:t>
      </w:r>
      <w:r w:rsidR="002275D4">
        <w:rPr>
          <w:rFonts w:ascii="Times New Roman" w:hAnsi="Times New Roman" w:cs="Times New Roman"/>
          <w:sz w:val="28"/>
          <w:szCs w:val="28"/>
        </w:rPr>
        <w:t xml:space="preserve"> </w:t>
      </w:r>
      <w:r w:rsidRPr="00D157CC">
        <w:rPr>
          <w:rFonts w:ascii="Times New Roman" w:hAnsi="Times New Roman" w:cs="Times New Roman"/>
          <w:sz w:val="28"/>
          <w:szCs w:val="28"/>
        </w:rPr>
        <w:t xml:space="preserve"> (</w:t>
      </w:r>
      <w:r w:rsidR="006E154B">
        <w:rPr>
          <w:rFonts w:ascii="Times New Roman" w:hAnsi="Times New Roman" w:cs="Times New Roman"/>
          <w:sz w:val="28"/>
          <w:szCs w:val="28"/>
        </w:rPr>
        <w:t>treispre</w:t>
      </w:r>
      <w:r w:rsidR="00AC7872">
        <w:rPr>
          <w:rFonts w:ascii="Times New Roman" w:hAnsi="Times New Roman" w:cs="Times New Roman"/>
          <w:sz w:val="28"/>
          <w:szCs w:val="28"/>
        </w:rPr>
        <w:t xml:space="preserve">zece mii patru sute </w:t>
      </w:r>
      <w:r w:rsidR="006E154B">
        <w:rPr>
          <w:rFonts w:ascii="Times New Roman" w:hAnsi="Times New Roman" w:cs="Times New Roman"/>
          <w:sz w:val="28"/>
          <w:szCs w:val="28"/>
        </w:rPr>
        <w:t>șapte</w:t>
      </w:r>
      <w:r w:rsidR="00AC7872">
        <w:rPr>
          <w:rFonts w:ascii="Times New Roman" w:hAnsi="Times New Roman" w:cs="Times New Roman"/>
          <w:sz w:val="28"/>
          <w:szCs w:val="28"/>
        </w:rPr>
        <w:t>zeci</w:t>
      </w:r>
      <w:r w:rsidRPr="00D157CC">
        <w:rPr>
          <w:rFonts w:ascii="Times New Roman" w:hAnsi="Times New Roman" w:cs="Times New Roman"/>
          <w:sz w:val="28"/>
          <w:szCs w:val="28"/>
        </w:rPr>
        <w:t>) lei</w:t>
      </w:r>
      <w:r w:rsidR="006E154B">
        <w:rPr>
          <w:rFonts w:ascii="Times New Roman" w:hAnsi="Times New Roman" w:cs="Times New Roman"/>
          <w:sz w:val="28"/>
          <w:szCs w:val="28"/>
        </w:rPr>
        <w:t xml:space="preserve"> și 75</w:t>
      </w:r>
      <w:r w:rsidR="00AC7872">
        <w:rPr>
          <w:rFonts w:ascii="Times New Roman" w:hAnsi="Times New Roman" w:cs="Times New Roman"/>
          <w:sz w:val="28"/>
          <w:szCs w:val="28"/>
        </w:rPr>
        <w:t xml:space="preserve"> bani</w:t>
      </w:r>
      <w:r w:rsidRPr="00D157CC">
        <w:rPr>
          <w:rFonts w:ascii="Times New Roman" w:hAnsi="Times New Roman" w:cs="Times New Roman"/>
          <w:sz w:val="28"/>
          <w:szCs w:val="28"/>
        </w:rPr>
        <w:t>.</w:t>
      </w:r>
    </w:p>
    <w:p w:rsidR="007A444B" w:rsidRPr="00D157CC" w:rsidRDefault="007A444B" w:rsidP="00AC7872">
      <w:pPr>
        <w:tabs>
          <w:tab w:val="num" w:pos="855"/>
        </w:tabs>
        <w:spacing w:after="0" w:line="360" w:lineRule="auto"/>
        <w:ind w:firstLine="567"/>
        <w:jc w:val="both"/>
        <w:rPr>
          <w:rFonts w:ascii="Times New Roman" w:hAnsi="Times New Roman" w:cs="Times New Roman"/>
          <w:sz w:val="28"/>
          <w:szCs w:val="28"/>
        </w:rPr>
      </w:pPr>
    </w:p>
    <w:p w:rsidR="007A444B" w:rsidRPr="00D157CC" w:rsidRDefault="007A444B" w:rsidP="00AC7872">
      <w:pPr>
        <w:numPr>
          <w:ilvl w:val="0"/>
          <w:numId w:val="1"/>
        </w:numPr>
        <w:tabs>
          <w:tab w:val="clear" w:pos="1215"/>
          <w:tab w:val="num" w:pos="855"/>
        </w:tabs>
        <w:spacing w:after="0" w:line="360" w:lineRule="auto"/>
        <w:ind w:left="0" w:firstLine="567"/>
        <w:jc w:val="both"/>
        <w:rPr>
          <w:rFonts w:ascii="Times New Roman" w:hAnsi="Times New Roman" w:cs="Times New Roman"/>
          <w:sz w:val="28"/>
          <w:szCs w:val="28"/>
        </w:rPr>
      </w:pPr>
      <w:r w:rsidRPr="00D157CC">
        <w:rPr>
          <w:rFonts w:ascii="Times New Roman" w:hAnsi="Times New Roman" w:cs="Times New Roman"/>
          <w:sz w:val="28"/>
          <w:szCs w:val="28"/>
        </w:rPr>
        <w:t xml:space="preserve">Controlul executării prezentei decizii se atribuie </w:t>
      </w:r>
      <w:r>
        <w:rPr>
          <w:rFonts w:ascii="Times New Roman" w:hAnsi="Times New Roman" w:cs="Times New Roman"/>
          <w:sz w:val="28"/>
          <w:szCs w:val="28"/>
        </w:rPr>
        <w:t>președintelui raionului</w:t>
      </w:r>
      <w:r w:rsidR="00D810E9">
        <w:rPr>
          <w:rFonts w:ascii="Times New Roman" w:hAnsi="Times New Roman" w:cs="Times New Roman"/>
          <w:sz w:val="28"/>
          <w:szCs w:val="28"/>
        </w:rPr>
        <w:t xml:space="preserve"> dl Ion DIAVOR</w:t>
      </w:r>
      <w:r>
        <w:rPr>
          <w:rFonts w:ascii="Times New Roman" w:hAnsi="Times New Roman" w:cs="Times New Roman"/>
          <w:sz w:val="28"/>
          <w:szCs w:val="28"/>
        </w:rPr>
        <w:t>.</w:t>
      </w:r>
    </w:p>
    <w:p w:rsidR="007A444B" w:rsidRDefault="007A444B" w:rsidP="00BD4FC2">
      <w:pPr>
        <w:spacing w:after="0"/>
        <w:rPr>
          <w:rFonts w:ascii="Times New Roman" w:hAnsi="Times New Roman" w:cs="Times New Roman"/>
          <w:b/>
          <w:sz w:val="28"/>
          <w:szCs w:val="28"/>
        </w:rPr>
      </w:pPr>
    </w:p>
    <w:p w:rsidR="00BD4FC2" w:rsidRDefault="00BD4FC2" w:rsidP="00BD4FC2">
      <w:pPr>
        <w:spacing w:after="0"/>
        <w:rPr>
          <w:rFonts w:ascii="Times New Roman" w:hAnsi="Times New Roman" w:cs="Times New Roman"/>
          <w:b/>
          <w:sz w:val="28"/>
          <w:szCs w:val="28"/>
        </w:rPr>
      </w:pPr>
    </w:p>
    <w:p w:rsidR="00BD4FC2" w:rsidRPr="00BD4FC2" w:rsidRDefault="00BD4FC2" w:rsidP="00BD4FC2">
      <w:pPr>
        <w:spacing w:after="0"/>
        <w:rPr>
          <w:rFonts w:ascii="Times New Roman" w:hAnsi="Times New Roman"/>
          <w:b/>
          <w:bCs/>
          <w:sz w:val="28"/>
          <w:szCs w:val="28"/>
          <w:lang w:val="it-IT"/>
        </w:rPr>
      </w:pPr>
      <w:r w:rsidRPr="00BD4FC2">
        <w:rPr>
          <w:rFonts w:ascii="Times New Roman" w:hAnsi="Times New Roman"/>
          <w:b/>
          <w:bCs/>
          <w:sz w:val="28"/>
          <w:szCs w:val="28"/>
          <w:lang w:val="it-IT"/>
        </w:rPr>
        <w:t xml:space="preserve">Avizat: </w:t>
      </w:r>
    </w:p>
    <w:p w:rsidR="00BD4FC2" w:rsidRPr="00BD4FC2" w:rsidRDefault="00BD4FC2" w:rsidP="00BD4FC2">
      <w:pPr>
        <w:spacing w:after="0"/>
        <w:rPr>
          <w:rFonts w:ascii="Times New Roman" w:hAnsi="Times New Roman"/>
          <w:b/>
          <w:bCs/>
          <w:sz w:val="28"/>
          <w:szCs w:val="28"/>
          <w:lang w:val="it-IT"/>
        </w:rPr>
      </w:pPr>
      <w:r w:rsidRPr="00BD4FC2">
        <w:rPr>
          <w:rFonts w:ascii="Times New Roman" w:hAnsi="Times New Roman"/>
          <w:b/>
          <w:bCs/>
          <w:i/>
          <w:sz w:val="28"/>
          <w:szCs w:val="28"/>
          <w:lang w:val="it-IT"/>
        </w:rPr>
        <w:t xml:space="preserve">   </w:t>
      </w:r>
      <w:r w:rsidRPr="00BD4FC2">
        <w:rPr>
          <w:rFonts w:ascii="Times New Roman" w:hAnsi="Times New Roman"/>
          <w:b/>
          <w:bCs/>
          <w:sz w:val="28"/>
          <w:szCs w:val="28"/>
          <w:lang w:val="it-IT"/>
        </w:rPr>
        <w:t xml:space="preserve">Secretar al Consiliului raional       </w:t>
      </w:r>
      <w:r w:rsidRPr="00BD4FC2">
        <w:rPr>
          <w:rFonts w:ascii="Times New Roman" w:hAnsi="Times New Roman"/>
          <w:b/>
          <w:bCs/>
          <w:sz w:val="28"/>
          <w:szCs w:val="28"/>
          <w:lang w:val="it-IT"/>
        </w:rPr>
        <w:tab/>
      </w:r>
      <w:r w:rsidRPr="00BD4FC2">
        <w:rPr>
          <w:rFonts w:ascii="Times New Roman" w:hAnsi="Times New Roman"/>
          <w:b/>
          <w:bCs/>
          <w:sz w:val="28"/>
          <w:szCs w:val="28"/>
          <w:lang w:val="it-IT"/>
        </w:rPr>
        <w:tab/>
      </w:r>
      <w:r w:rsidRPr="00BD4FC2">
        <w:rPr>
          <w:rFonts w:ascii="Times New Roman" w:hAnsi="Times New Roman"/>
          <w:b/>
          <w:bCs/>
          <w:sz w:val="28"/>
          <w:szCs w:val="28"/>
          <w:lang w:val="it-IT"/>
        </w:rPr>
        <w:tab/>
        <w:t xml:space="preserve">      Olesea Beschieru</w:t>
      </w:r>
      <w:r w:rsidRPr="00BD4FC2">
        <w:rPr>
          <w:rFonts w:ascii="Times New Roman" w:hAnsi="Times New Roman"/>
          <w:b/>
          <w:bCs/>
          <w:sz w:val="28"/>
          <w:szCs w:val="28"/>
          <w:lang w:val="it-IT"/>
        </w:rPr>
        <w:tab/>
      </w:r>
      <w:r w:rsidRPr="00BD4FC2">
        <w:rPr>
          <w:rFonts w:ascii="Times New Roman" w:hAnsi="Times New Roman"/>
          <w:b/>
          <w:bCs/>
          <w:sz w:val="28"/>
          <w:szCs w:val="28"/>
          <w:lang w:val="it-IT"/>
        </w:rPr>
        <w:tab/>
      </w:r>
    </w:p>
    <w:p w:rsidR="007A444B" w:rsidRDefault="007A444B" w:rsidP="007A444B">
      <w:pPr>
        <w:jc w:val="center"/>
        <w:rPr>
          <w:rFonts w:ascii="Times New Roman" w:hAnsi="Times New Roman"/>
          <w:b/>
          <w:bCs/>
          <w:sz w:val="28"/>
          <w:szCs w:val="28"/>
          <w:lang w:val="it-IT"/>
        </w:rPr>
      </w:pPr>
    </w:p>
    <w:p w:rsidR="00CD62FE" w:rsidRDefault="00CD62FE" w:rsidP="007A444B">
      <w:pPr>
        <w:jc w:val="center"/>
        <w:rPr>
          <w:rFonts w:ascii="Times New Roman" w:hAnsi="Times New Roman"/>
          <w:b/>
          <w:bCs/>
          <w:sz w:val="28"/>
          <w:szCs w:val="28"/>
          <w:lang w:val="it-IT"/>
        </w:rPr>
      </w:pPr>
    </w:p>
    <w:p w:rsidR="006E154B" w:rsidRDefault="006E154B" w:rsidP="007A444B">
      <w:pPr>
        <w:jc w:val="center"/>
        <w:rPr>
          <w:rFonts w:ascii="Times New Roman" w:hAnsi="Times New Roman"/>
          <w:b/>
          <w:bCs/>
          <w:sz w:val="28"/>
          <w:szCs w:val="28"/>
          <w:lang w:val="it-IT"/>
        </w:rPr>
      </w:pPr>
    </w:p>
    <w:p w:rsidR="00D810E9" w:rsidRDefault="00D810E9" w:rsidP="007A444B">
      <w:pPr>
        <w:jc w:val="center"/>
        <w:rPr>
          <w:rFonts w:ascii="Times New Roman" w:hAnsi="Times New Roman"/>
          <w:b/>
          <w:bCs/>
          <w:sz w:val="28"/>
          <w:szCs w:val="28"/>
          <w:lang w:val="it-IT"/>
        </w:rPr>
      </w:pPr>
    </w:p>
    <w:p w:rsidR="006E154B" w:rsidRDefault="006E154B" w:rsidP="007A444B">
      <w:pPr>
        <w:jc w:val="center"/>
        <w:rPr>
          <w:rFonts w:ascii="Times New Roman" w:hAnsi="Times New Roman"/>
          <w:b/>
          <w:bCs/>
          <w:sz w:val="28"/>
          <w:szCs w:val="28"/>
          <w:lang w:val="it-IT"/>
        </w:rPr>
      </w:pPr>
    </w:p>
    <w:p w:rsidR="00AF465C" w:rsidRDefault="00AF465C" w:rsidP="007A444B">
      <w:pPr>
        <w:jc w:val="center"/>
        <w:rPr>
          <w:rFonts w:ascii="Times New Roman" w:hAnsi="Times New Roman"/>
          <w:b/>
          <w:bCs/>
          <w:sz w:val="28"/>
          <w:szCs w:val="28"/>
          <w:lang w:val="it-IT"/>
        </w:rPr>
      </w:pPr>
    </w:p>
    <w:p w:rsidR="007A444B" w:rsidRDefault="007A444B" w:rsidP="007A444B">
      <w:pPr>
        <w:jc w:val="center"/>
        <w:rPr>
          <w:rFonts w:ascii="Times New Roman" w:hAnsi="Times New Roman"/>
          <w:b/>
          <w:bCs/>
          <w:sz w:val="28"/>
          <w:szCs w:val="28"/>
          <w:lang w:val="it-IT"/>
        </w:rPr>
      </w:pPr>
      <w:r>
        <w:rPr>
          <w:rFonts w:ascii="Times New Roman" w:hAnsi="Times New Roman"/>
          <w:b/>
          <w:bCs/>
          <w:sz w:val="28"/>
          <w:szCs w:val="28"/>
          <w:lang w:val="it-IT"/>
        </w:rPr>
        <w:t>AVIZ</w:t>
      </w:r>
    </w:p>
    <w:p w:rsidR="002275D4" w:rsidRPr="002275D4" w:rsidRDefault="007A444B" w:rsidP="002275D4">
      <w:pPr>
        <w:spacing w:after="0"/>
        <w:jc w:val="center"/>
        <w:rPr>
          <w:rFonts w:ascii="Times New Roman" w:hAnsi="Times New Roman"/>
          <w:b/>
          <w:i/>
          <w:sz w:val="28"/>
          <w:szCs w:val="28"/>
        </w:rPr>
      </w:pPr>
      <w:r>
        <w:rPr>
          <w:rFonts w:ascii="Times New Roman" w:hAnsi="Times New Roman"/>
          <w:bCs/>
          <w:sz w:val="28"/>
          <w:szCs w:val="28"/>
          <w:lang w:val="it-IT"/>
        </w:rPr>
        <w:t xml:space="preserve">asupra proiectului de decizie </w:t>
      </w:r>
      <w:r w:rsidR="002275D4" w:rsidRPr="002275D4">
        <w:rPr>
          <w:rFonts w:ascii="Times New Roman" w:hAnsi="Times New Roman"/>
          <w:b/>
          <w:i/>
          <w:sz w:val="28"/>
          <w:szCs w:val="28"/>
        </w:rPr>
        <w:t xml:space="preserve">„Cu privire la scutirea </w:t>
      </w:r>
      <w:proofErr w:type="spellStart"/>
      <w:r w:rsidR="002275D4" w:rsidRPr="002275D4">
        <w:rPr>
          <w:rFonts w:ascii="Times New Roman" w:hAnsi="Times New Roman"/>
          <w:b/>
          <w:i/>
          <w:sz w:val="28"/>
          <w:szCs w:val="28"/>
        </w:rPr>
        <w:t>plăţii</w:t>
      </w:r>
      <w:proofErr w:type="spellEnd"/>
      <w:r w:rsidR="002275D4" w:rsidRPr="002275D4">
        <w:rPr>
          <w:rFonts w:ascii="Times New Roman" w:hAnsi="Times New Roman"/>
          <w:b/>
          <w:i/>
          <w:sz w:val="28"/>
          <w:szCs w:val="28"/>
        </w:rPr>
        <w:t xml:space="preserve"> pentru chirie </w:t>
      </w:r>
    </w:p>
    <w:p w:rsidR="002275D4" w:rsidRPr="002275D4" w:rsidRDefault="002275D4" w:rsidP="002275D4">
      <w:pPr>
        <w:spacing w:after="0"/>
        <w:jc w:val="center"/>
        <w:rPr>
          <w:rFonts w:ascii="Times New Roman" w:hAnsi="Times New Roman"/>
          <w:b/>
          <w:i/>
          <w:sz w:val="28"/>
          <w:szCs w:val="28"/>
        </w:rPr>
      </w:pPr>
      <w:proofErr w:type="spellStart"/>
      <w:r w:rsidRPr="002275D4">
        <w:rPr>
          <w:rFonts w:ascii="Times New Roman" w:hAnsi="Times New Roman"/>
          <w:b/>
          <w:i/>
          <w:sz w:val="28"/>
          <w:szCs w:val="28"/>
        </w:rPr>
        <w:t>şi</w:t>
      </w:r>
      <w:proofErr w:type="spellEnd"/>
      <w:r w:rsidRPr="002275D4">
        <w:rPr>
          <w:rFonts w:ascii="Times New Roman" w:hAnsi="Times New Roman"/>
          <w:b/>
          <w:i/>
          <w:sz w:val="28"/>
          <w:szCs w:val="28"/>
        </w:rPr>
        <w:t xml:space="preserve"> servicii comunale a </w:t>
      </w:r>
      <w:proofErr w:type="spellStart"/>
      <w:r w:rsidRPr="002275D4">
        <w:rPr>
          <w:rFonts w:ascii="Times New Roman" w:hAnsi="Times New Roman"/>
          <w:b/>
          <w:i/>
          <w:sz w:val="28"/>
          <w:szCs w:val="28"/>
        </w:rPr>
        <w:t>spaţiului</w:t>
      </w:r>
      <w:proofErr w:type="spellEnd"/>
      <w:r w:rsidRPr="002275D4">
        <w:rPr>
          <w:rFonts w:ascii="Times New Roman" w:hAnsi="Times New Roman"/>
          <w:b/>
          <w:i/>
          <w:sz w:val="28"/>
          <w:szCs w:val="28"/>
        </w:rPr>
        <w:t xml:space="preserve"> ocupat de </w:t>
      </w:r>
    </w:p>
    <w:p w:rsidR="002275D4" w:rsidRPr="002275D4" w:rsidRDefault="002275D4" w:rsidP="002275D4">
      <w:pPr>
        <w:spacing w:after="0"/>
        <w:jc w:val="center"/>
        <w:rPr>
          <w:rFonts w:ascii="Times New Roman" w:hAnsi="Times New Roman"/>
          <w:b/>
          <w:i/>
          <w:sz w:val="28"/>
          <w:szCs w:val="28"/>
        </w:rPr>
      </w:pPr>
      <w:r w:rsidRPr="002275D4">
        <w:rPr>
          <w:rFonts w:ascii="Times New Roman" w:hAnsi="Times New Roman"/>
          <w:b/>
          <w:i/>
          <w:sz w:val="28"/>
          <w:szCs w:val="28"/>
        </w:rPr>
        <w:t xml:space="preserve">A.O. </w:t>
      </w:r>
      <w:r w:rsidRPr="002275D4">
        <w:rPr>
          <w:rFonts w:ascii="Times New Roman" w:hAnsi="Times New Roman"/>
          <w:b/>
          <w:i/>
          <w:sz w:val="28"/>
          <w:szCs w:val="28"/>
          <w:lang w:val="it-IT"/>
        </w:rPr>
        <w:t>“</w:t>
      </w:r>
      <w:r w:rsidRPr="002275D4">
        <w:rPr>
          <w:rFonts w:ascii="Times New Roman" w:hAnsi="Times New Roman"/>
          <w:b/>
          <w:i/>
          <w:sz w:val="28"/>
          <w:szCs w:val="28"/>
        </w:rPr>
        <w:t>Societatea Invalizilor și Persoanelor cu Dizabilități Nisporeni””</w:t>
      </w:r>
    </w:p>
    <w:p w:rsidR="007A444B" w:rsidRDefault="007A444B" w:rsidP="002275D4">
      <w:pPr>
        <w:spacing w:after="0"/>
        <w:jc w:val="center"/>
        <w:rPr>
          <w:rFonts w:ascii="Times New Roman" w:hAnsi="Times New Roman"/>
          <w:bCs/>
          <w:sz w:val="28"/>
          <w:szCs w:val="28"/>
        </w:rPr>
      </w:pPr>
    </w:p>
    <w:p w:rsidR="007A444B" w:rsidRDefault="007A444B" w:rsidP="007A444B">
      <w:pPr>
        <w:spacing w:line="360" w:lineRule="auto"/>
        <w:ind w:firstLine="567"/>
        <w:rPr>
          <w:rFonts w:ascii="Times New Roman" w:hAnsi="Times New Roman"/>
          <w:bCs/>
          <w:sz w:val="28"/>
          <w:szCs w:val="28"/>
        </w:rPr>
      </w:pPr>
      <w:r>
        <w:rPr>
          <w:rFonts w:ascii="Times New Roman" w:hAnsi="Times New Roman"/>
          <w:bCs/>
          <w:sz w:val="28"/>
          <w:szCs w:val="28"/>
        </w:rPr>
        <w:t xml:space="preserve">Serviciul juridic a examinat proiectul de decizie propus spre examinare în ședința Consiliului raional pentru data de  </w:t>
      </w:r>
      <w:r w:rsidR="006E154B">
        <w:rPr>
          <w:rFonts w:ascii="Times New Roman" w:hAnsi="Times New Roman"/>
          <w:bCs/>
          <w:sz w:val="28"/>
          <w:szCs w:val="28"/>
        </w:rPr>
        <w:t>19</w:t>
      </w:r>
      <w:r w:rsidR="00AC7872">
        <w:rPr>
          <w:rFonts w:ascii="Times New Roman" w:hAnsi="Times New Roman"/>
          <w:bCs/>
          <w:sz w:val="28"/>
          <w:szCs w:val="28"/>
        </w:rPr>
        <w:t xml:space="preserve"> februarie </w:t>
      </w:r>
      <w:r>
        <w:rPr>
          <w:rFonts w:ascii="Times New Roman" w:hAnsi="Times New Roman"/>
          <w:bCs/>
          <w:sz w:val="28"/>
          <w:szCs w:val="28"/>
        </w:rPr>
        <w:t xml:space="preserve">  curent.</w:t>
      </w:r>
    </w:p>
    <w:p w:rsidR="007A444B" w:rsidRDefault="007A444B" w:rsidP="007A444B">
      <w:pPr>
        <w:spacing w:line="360" w:lineRule="auto"/>
        <w:ind w:firstLine="567"/>
        <w:rPr>
          <w:rFonts w:ascii="Times New Roman" w:hAnsi="Times New Roman"/>
          <w:bCs/>
          <w:sz w:val="28"/>
          <w:szCs w:val="28"/>
          <w:lang w:val="it-IT"/>
        </w:rPr>
      </w:pPr>
      <w:r>
        <w:rPr>
          <w:rFonts w:ascii="Times New Roman" w:hAnsi="Times New Roman"/>
          <w:bCs/>
          <w:sz w:val="28"/>
          <w:szCs w:val="28"/>
        </w:rPr>
        <w:tab/>
      </w:r>
      <w:r>
        <w:rPr>
          <w:rFonts w:ascii="Times New Roman" w:hAnsi="Times New Roman"/>
          <w:bCs/>
          <w:sz w:val="28"/>
          <w:szCs w:val="28"/>
          <w:lang w:val="it-IT"/>
        </w:rPr>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7A444B" w:rsidRDefault="007A444B" w:rsidP="007A444B">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este corelat cu prevederile actelor normative de nivel superior și de același nivel cu care se află în conexiune, referindu-se exclusiv la subiectul vizat.</w:t>
      </w:r>
    </w:p>
    <w:p w:rsidR="007A444B" w:rsidRDefault="007A444B" w:rsidP="007A444B">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7A444B" w:rsidRDefault="007A444B" w:rsidP="007A444B">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Având în vedere cele expuse supra, Serviciul juridic susține conceptual proiectul deciziei înaintat în formularea propusă.</w:t>
      </w:r>
    </w:p>
    <w:p w:rsidR="007A444B" w:rsidRDefault="007A444B" w:rsidP="007A444B">
      <w:pPr>
        <w:spacing w:line="360" w:lineRule="auto"/>
        <w:ind w:firstLine="567"/>
        <w:rPr>
          <w:rFonts w:ascii="Times New Roman" w:hAnsi="Times New Roman"/>
          <w:bCs/>
          <w:sz w:val="28"/>
          <w:szCs w:val="28"/>
          <w:lang w:val="it-IT"/>
        </w:rPr>
      </w:pPr>
    </w:p>
    <w:p w:rsidR="007A444B" w:rsidRDefault="007A444B" w:rsidP="007A444B">
      <w:pPr>
        <w:spacing w:line="360" w:lineRule="auto"/>
        <w:ind w:firstLine="567"/>
        <w:rPr>
          <w:rFonts w:ascii="Times New Roman" w:hAnsi="Times New Roman"/>
          <w:bCs/>
          <w:sz w:val="28"/>
          <w:szCs w:val="28"/>
          <w:lang w:val="it-IT"/>
        </w:rPr>
      </w:pPr>
    </w:p>
    <w:p w:rsidR="007A444B" w:rsidRDefault="007A444B" w:rsidP="007A444B">
      <w:pPr>
        <w:spacing w:line="360" w:lineRule="auto"/>
        <w:ind w:firstLine="567"/>
        <w:rPr>
          <w:rFonts w:ascii="Times New Roman" w:hAnsi="Times New Roman"/>
          <w:bCs/>
          <w:sz w:val="28"/>
          <w:szCs w:val="28"/>
          <w:lang w:val="it-IT"/>
        </w:rPr>
      </w:pPr>
    </w:p>
    <w:p w:rsidR="007A444B" w:rsidRDefault="007A444B" w:rsidP="007A444B">
      <w:pPr>
        <w:spacing w:line="360" w:lineRule="auto"/>
        <w:ind w:firstLine="567"/>
        <w:rPr>
          <w:rFonts w:ascii="Times New Roman" w:hAnsi="Times New Roman"/>
          <w:bCs/>
          <w:sz w:val="28"/>
          <w:szCs w:val="28"/>
        </w:rPr>
      </w:pPr>
      <w:r>
        <w:rPr>
          <w:rFonts w:ascii="Times New Roman" w:hAnsi="Times New Roman"/>
          <w:bCs/>
          <w:sz w:val="28"/>
          <w:szCs w:val="28"/>
        </w:rPr>
        <w:t xml:space="preserve">Serviciul juridic                                 </w:t>
      </w:r>
      <w:r w:rsidR="006E154B">
        <w:rPr>
          <w:rFonts w:ascii="Times New Roman" w:hAnsi="Times New Roman"/>
          <w:bCs/>
          <w:sz w:val="28"/>
          <w:szCs w:val="28"/>
        </w:rPr>
        <w:t xml:space="preserve">                             </w:t>
      </w:r>
      <w:r>
        <w:rPr>
          <w:rFonts w:ascii="Times New Roman" w:hAnsi="Times New Roman"/>
          <w:bCs/>
          <w:sz w:val="28"/>
          <w:szCs w:val="28"/>
        </w:rPr>
        <w:t xml:space="preserve">       </w:t>
      </w:r>
      <w:r w:rsidR="006E154B">
        <w:rPr>
          <w:rFonts w:ascii="Times New Roman" w:hAnsi="Times New Roman"/>
          <w:bCs/>
          <w:sz w:val="28"/>
          <w:szCs w:val="28"/>
        </w:rPr>
        <w:t xml:space="preserve">Nicoleta </w:t>
      </w:r>
      <w:proofErr w:type="spellStart"/>
      <w:r w:rsidR="006E154B">
        <w:rPr>
          <w:rFonts w:ascii="Times New Roman" w:hAnsi="Times New Roman"/>
          <w:bCs/>
          <w:sz w:val="28"/>
          <w:szCs w:val="28"/>
        </w:rPr>
        <w:t>Fărîmă</w:t>
      </w:r>
      <w:proofErr w:type="spellEnd"/>
      <w:r>
        <w:rPr>
          <w:rFonts w:ascii="Times New Roman" w:hAnsi="Times New Roman"/>
          <w:bCs/>
          <w:sz w:val="28"/>
          <w:szCs w:val="28"/>
        </w:rPr>
        <w:t xml:space="preserve">   </w:t>
      </w:r>
    </w:p>
    <w:p w:rsidR="007A444B" w:rsidRDefault="007A444B" w:rsidP="007A444B">
      <w:pPr>
        <w:spacing w:after="0" w:line="240" w:lineRule="auto"/>
        <w:rPr>
          <w:rFonts w:ascii="Times New Roman" w:hAnsi="Times New Roman"/>
          <w:i/>
          <w:sz w:val="28"/>
          <w:szCs w:val="28"/>
        </w:rPr>
      </w:pPr>
    </w:p>
    <w:p w:rsidR="007A444B" w:rsidRDefault="007A444B" w:rsidP="007A444B">
      <w:pPr>
        <w:spacing w:after="0"/>
        <w:ind w:left="5676" w:firstLine="348"/>
        <w:jc w:val="right"/>
        <w:rPr>
          <w:rFonts w:ascii="Times New Roman" w:hAnsi="Times New Roman"/>
          <w:i/>
        </w:rPr>
      </w:pPr>
    </w:p>
    <w:p w:rsidR="007A444B" w:rsidRDefault="007A444B" w:rsidP="007A444B">
      <w:pPr>
        <w:spacing w:after="0"/>
        <w:ind w:left="5676" w:firstLine="348"/>
        <w:jc w:val="right"/>
        <w:rPr>
          <w:rFonts w:ascii="Times New Roman" w:hAnsi="Times New Roman"/>
          <w:i/>
        </w:rPr>
      </w:pPr>
    </w:p>
    <w:p w:rsidR="007A444B" w:rsidRDefault="007A444B" w:rsidP="007A444B">
      <w:r>
        <w:t xml:space="preserve"> </w:t>
      </w:r>
    </w:p>
    <w:p w:rsidR="007A444B" w:rsidRDefault="007A444B" w:rsidP="007A444B">
      <w:pPr>
        <w:spacing w:after="0"/>
      </w:pPr>
    </w:p>
    <w:p w:rsidR="004B1507" w:rsidRDefault="004B1507"/>
    <w:sectPr w:rsidR="004B1507" w:rsidSect="00206C05">
      <w:pgSz w:w="12240" w:h="15840"/>
      <w:pgMar w:top="180" w:right="1260" w:bottom="2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1F4C"/>
    <w:multiLevelType w:val="hybridMultilevel"/>
    <w:tmpl w:val="8E4EC288"/>
    <w:lvl w:ilvl="0" w:tplc="095A3E8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EF"/>
    <w:rsid w:val="002275D4"/>
    <w:rsid w:val="004B1507"/>
    <w:rsid w:val="006E154B"/>
    <w:rsid w:val="007A444B"/>
    <w:rsid w:val="008342EF"/>
    <w:rsid w:val="00910C8C"/>
    <w:rsid w:val="00AB2719"/>
    <w:rsid w:val="00AC7872"/>
    <w:rsid w:val="00AF465C"/>
    <w:rsid w:val="00B5004E"/>
    <w:rsid w:val="00BD4FC2"/>
    <w:rsid w:val="00CD62FE"/>
    <w:rsid w:val="00D36AD2"/>
    <w:rsid w:val="00D8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1265"/>
  <w15:chartTrackingRefBased/>
  <w15:docId w15:val="{DBF59A3B-EA12-4821-BFE7-F3960384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5D4"/>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5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275D4"/>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9461">
      <w:bodyDiv w:val="1"/>
      <w:marLeft w:val="0"/>
      <w:marRight w:val="0"/>
      <w:marTop w:val="0"/>
      <w:marBottom w:val="0"/>
      <w:divBdr>
        <w:top w:val="none" w:sz="0" w:space="0" w:color="auto"/>
        <w:left w:val="none" w:sz="0" w:space="0" w:color="auto"/>
        <w:bottom w:val="none" w:sz="0" w:space="0" w:color="auto"/>
        <w:right w:val="none" w:sz="0" w:space="0" w:color="auto"/>
      </w:divBdr>
    </w:div>
    <w:div w:id="10415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3</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11</cp:revision>
  <cp:lastPrinted>2026-01-29T07:54:00Z</cp:lastPrinted>
  <dcterms:created xsi:type="dcterms:W3CDTF">2024-03-01T12:39:00Z</dcterms:created>
  <dcterms:modified xsi:type="dcterms:W3CDTF">2026-02-11T09:22:00Z</dcterms:modified>
</cp:coreProperties>
</file>