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49" w:rsidRPr="004E427D" w:rsidRDefault="00836749" w:rsidP="00836749">
      <w:pPr>
        <w:jc w:val="both"/>
        <w:rPr>
          <w:rFonts w:ascii="Times New Roman" w:hAnsi="Times New Roman" w:cs="Times New Roman"/>
          <w:b/>
          <w:bCs/>
        </w:rPr>
      </w:pPr>
    </w:p>
    <w:p w:rsidR="00836749" w:rsidRPr="004E427D" w:rsidRDefault="00396270" w:rsidP="00836749">
      <w:pPr>
        <w:jc w:val="center"/>
        <w:rPr>
          <w:rFonts w:ascii="Times New Roman" w:hAnsi="Times New Roman" w:cs="Times New Roman"/>
        </w:rPr>
      </w:pPr>
      <w:r>
        <w:rPr>
          <w:rFonts w:ascii="Times New Roman" w:hAnsi="Times New Roman" w:cs="Times New Roman"/>
          <w:b/>
          <w:bCs/>
          <w:noProof/>
          <w:lang w:val="ru-RU" w:eastAsia="ru-RU"/>
        </w:rPr>
        <w:drawing>
          <wp:anchor distT="0" distB="0" distL="114300" distR="114300" simplePos="0" relativeHeight="251659264" behindDoc="0" locked="0" layoutInCell="1" allowOverlap="1" wp14:anchorId="0AB8355A" wp14:editId="57E3628F">
            <wp:simplePos x="0" y="0"/>
            <wp:positionH relativeFrom="column">
              <wp:posOffset>24765</wp:posOffset>
            </wp:positionH>
            <wp:positionV relativeFrom="paragraph">
              <wp:posOffset>274696</wp:posOffset>
            </wp:positionV>
            <wp:extent cx="514350" cy="600970"/>
            <wp:effectExtent l="0" t="0" r="0" b="8890"/>
            <wp:wrapNone/>
            <wp:docPr id="2" name="Imagine 2" descr="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0093"/>
                    <pic:cNvPicPr>
                      <a:picLocks noChangeAspect="1" noChangeArrowheads="1"/>
                    </pic:cNvPicPr>
                  </pic:nvPicPr>
                  <pic:blipFill>
                    <a:blip r:embed="rId5"/>
                    <a:srcRect/>
                    <a:stretch>
                      <a:fillRect/>
                    </a:stretch>
                  </pic:blipFill>
                  <pic:spPr bwMode="auto">
                    <a:xfrm>
                      <a:off x="0" y="0"/>
                      <a:ext cx="515229" cy="601997"/>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lang w:val="ru-RU" w:eastAsia="ru-RU"/>
        </w:rPr>
        <w:drawing>
          <wp:anchor distT="0" distB="0" distL="114300" distR="114300" simplePos="0" relativeHeight="251660288" behindDoc="0" locked="0" layoutInCell="1" allowOverlap="1" wp14:anchorId="78422648" wp14:editId="1CC393B7">
            <wp:simplePos x="0" y="0"/>
            <wp:positionH relativeFrom="margin">
              <wp:align>right</wp:align>
            </wp:positionH>
            <wp:positionV relativeFrom="paragraph">
              <wp:posOffset>260350</wp:posOffset>
            </wp:positionV>
            <wp:extent cx="520950" cy="626400"/>
            <wp:effectExtent l="0" t="0" r="0" b="2540"/>
            <wp:wrapNone/>
            <wp:docPr id="9" name="Imagine 3" descr="D:\diverse\100px-Nisporeni_rajon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D:\diverse\100px-Nisporeni_rajon_coa.gif"/>
                    <pic:cNvPicPr>
                      <a:picLocks noChangeAspect="1" noChangeArrowheads="1"/>
                    </pic:cNvPicPr>
                  </pic:nvPicPr>
                  <pic:blipFill>
                    <a:blip r:embed="rId6"/>
                    <a:srcRect/>
                    <a:stretch>
                      <a:fillRect/>
                    </a:stretch>
                  </pic:blipFill>
                  <pic:spPr bwMode="auto">
                    <a:xfrm>
                      <a:off x="0" y="0"/>
                      <a:ext cx="520950" cy="626400"/>
                    </a:xfrm>
                    <a:prstGeom prst="rect">
                      <a:avLst/>
                    </a:prstGeom>
                    <a:noFill/>
                    <a:ln w="9525">
                      <a:noFill/>
                      <a:miter lim="800000"/>
                      <a:headEnd/>
                      <a:tailEnd/>
                    </a:ln>
                  </pic:spPr>
                </pic:pic>
              </a:graphicData>
            </a:graphic>
          </wp:anchor>
        </w:drawing>
      </w:r>
    </w:p>
    <w:p w:rsidR="00836749" w:rsidRPr="001027D6" w:rsidRDefault="00836749" w:rsidP="00B67433">
      <w:pPr>
        <w:tabs>
          <w:tab w:val="left" w:pos="6996"/>
        </w:tabs>
        <w:spacing w:after="0" w:line="240" w:lineRule="auto"/>
        <w:ind w:right="141"/>
        <w:jc w:val="center"/>
        <w:rPr>
          <w:rFonts w:ascii="Times New Roman" w:hAnsi="Times New Roman" w:cs="Times New Roman"/>
          <w:b/>
          <w:bCs/>
          <w:sz w:val="28"/>
          <w:szCs w:val="28"/>
        </w:rPr>
      </w:pPr>
      <w:r w:rsidRPr="001027D6">
        <w:rPr>
          <w:rFonts w:ascii="Times New Roman" w:hAnsi="Times New Roman" w:cs="Times New Roman"/>
          <w:b/>
          <w:bCs/>
          <w:sz w:val="28"/>
          <w:szCs w:val="28"/>
        </w:rPr>
        <w:t>REPUBLICA MOLDOVA</w:t>
      </w:r>
    </w:p>
    <w:p w:rsidR="00836749" w:rsidRPr="001027D6" w:rsidRDefault="00836749" w:rsidP="00B67433">
      <w:pPr>
        <w:spacing w:after="0" w:line="240" w:lineRule="auto"/>
        <w:ind w:right="141"/>
        <w:jc w:val="center"/>
        <w:rPr>
          <w:rFonts w:ascii="Times New Roman" w:hAnsi="Times New Roman" w:cs="Times New Roman"/>
          <w:b/>
          <w:bCs/>
          <w:sz w:val="28"/>
          <w:szCs w:val="28"/>
        </w:rPr>
      </w:pPr>
      <w:r w:rsidRPr="001027D6">
        <w:rPr>
          <w:rFonts w:ascii="Times New Roman" w:hAnsi="Times New Roman" w:cs="Times New Roman"/>
          <w:b/>
          <w:bCs/>
          <w:sz w:val="28"/>
          <w:szCs w:val="28"/>
        </w:rPr>
        <w:t>CONSILIUL RAIONAL NISPORENI</w:t>
      </w:r>
    </w:p>
    <w:p w:rsidR="00836749" w:rsidRPr="004E427D" w:rsidRDefault="00836749" w:rsidP="00836749">
      <w:pPr>
        <w:pBdr>
          <w:bottom w:val="thinThickThinSmallGap" w:sz="24" w:space="0" w:color="auto"/>
        </w:pBdr>
        <w:jc w:val="both"/>
        <w:rPr>
          <w:rFonts w:ascii="Times New Roman" w:hAnsi="Times New Roman" w:cs="Times New Roman"/>
          <w:sz w:val="28"/>
          <w:szCs w:val="28"/>
        </w:rPr>
      </w:pPr>
    </w:p>
    <w:p w:rsidR="001F3F28" w:rsidRDefault="001F3F28" w:rsidP="001F3F28">
      <w:pPr>
        <w:jc w:val="right"/>
        <w:rPr>
          <w:rFonts w:ascii="Times New Roman" w:hAnsi="Times New Roman" w:cs="Times New Roman"/>
          <w:b/>
          <w:sz w:val="28"/>
          <w:szCs w:val="28"/>
        </w:rPr>
      </w:pPr>
      <w:r>
        <w:rPr>
          <w:rFonts w:ascii="Times New Roman" w:hAnsi="Times New Roman" w:cs="Times New Roman"/>
          <w:b/>
          <w:sz w:val="28"/>
          <w:szCs w:val="28"/>
        </w:rPr>
        <w:t>proiect</w:t>
      </w:r>
    </w:p>
    <w:p w:rsidR="00836749" w:rsidRDefault="00836749" w:rsidP="00836749">
      <w:pPr>
        <w:jc w:val="center"/>
        <w:rPr>
          <w:rFonts w:ascii="Times New Roman" w:hAnsi="Times New Roman" w:cs="Times New Roman"/>
          <w:b/>
          <w:sz w:val="16"/>
          <w:szCs w:val="16"/>
        </w:rPr>
      </w:pPr>
      <w:r w:rsidRPr="004E427D">
        <w:rPr>
          <w:rFonts w:ascii="Times New Roman" w:hAnsi="Times New Roman" w:cs="Times New Roman"/>
          <w:b/>
          <w:sz w:val="28"/>
          <w:szCs w:val="28"/>
        </w:rPr>
        <w:t xml:space="preserve">DECIZIE nr. </w:t>
      </w:r>
      <w:r w:rsidR="001027D6">
        <w:rPr>
          <w:rFonts w:ascii="Times New Roman" w:hAnsi="Times New Roman" w:cs="Times New Roman"/>
          <w:b/>
          <w:sz w:val="28"/>
          <w:szCs w:val="28"/>
        </w:rPr>
        <w:t>1</w:t>
      </w:r>
      <w:r w:rsidR="00935031">
        <w:rPr>
          <w:rFonts w:ascii="Times New Roman" w:hAnsi="Times New Roman" w:cs="Times New Roman"/>
          <w:b/>
          <w:sz w:val="28"/>
          <w:szCs w:val="28"/>
        </w:rPr>
        <w:t>/</w:t>
      </w:r>
      <w:r w:rsidR="00C76C0D">
        <w:rPr>
          <w:rFonts w:ascii="Times New Roman" w:hAnsi="Times New Roman" w:cs="Times New Roman"/>
          <w:b/>
          <w:sz w:val="28"/>
          <w:szCs w:val="28"/>
        </w:rPr>
        <w:t>25</w:t>
      </w:r>
    </w:p>
    <w:p w:rsidR="00836749" w:rsidRPr="004E427D" w:rsidRDefault="00836749" w:rsidP="0029138F">
      <w:pPr>
        <w:rPr>
          <w:rFonts w:ascii="Times New Roman" w:hAnsi="Times New Roman" w:cs="Times New Roman"/>
          <w:b/>
          <w:sz w:val="16"/>
          <w:szCs w:val="16"/>
        </w:rPr>
      </w:pPr>
    </w:p>
    <w:p w:rsidR="00836749" w:rsidRDefault="00836749" w:rsidP="00836749">
      <w:pPr>
        <w:jc w:val="both"/>
        <w:rPr>
          <w:rFonts w:ascii="Times New Roman" w:hAnsi="Times New Roman" w:cs="Times New Roman"/>
          <w:i/>
          <w:sz w:val="28"/>
          <w:szCs w:val="28"/>
        </w:rPr>
      </w:pPr>
      <w:r w:rsidRPr="004E427D">
        <w:rPr>
          <w:rFonts w:ascii="Times New Roman" w:hAnsi="Times New Roman" w:cs="Times New Roman"/>
          <w:i/>
          <w:sz w:val="28"/>
          <w:szCs w:val="28"/>
        </w:rPr>
        <w:t xml:space="preserve">din </w:t>
      </w:r>
      <w:r w:rsidR="001F3F28">
        <w:rPr>
          <w:rFonts w:ascii="Times New Roman" w:hAnsi="Times New Roman" w:cs="Times New Roman"/>
          <w:i/>
          <w:sz w:val="28"/>
          <w:szCs w:val="28"/>
        </w:rPr>
        <w:t>19 februarie 206</w:t>
      </w:r>
      <w:r w:rsidR="001027D6">
        <w:rPr>
          <w:rFonts w:ascii="Times New Roman" w:hAnsi="Times New Roman" w:cs="Times New Roman"/>
          <w:i/>
          <w:sz w:val="28"/>
          <w:szCs w:val="28"/>
        </w:rPr>
        <w:t>5</w:t>
      </w:r>
      <w:r w:rsidR="001027D6">
        <w:rPr>
          <w:rFonts w:ascii="Times New Roman" w:hAnsi="Times New Roman" w:cs="Times New Roman"/>
          <w:i/>
          <w:sz w:val="28"/>
          <w:szCs w:val="28"/>
        </w:rPr>
        <w:tab/>
      </w:r>
      <w:r w:rsidR="001027D6">
        <w:rPr>
          <w:rFonts w:ascii="Times New Roman" w:hAnsi="Times New Roman" w:cs="Times New Roman"/>
          <w:i/>
          <w:sz w:val="28"/>
          <w:szCs w:val="28"/>
        </w:rPr>
        <w:tab/>
      </w:r>
      <w:r w:rsidR="001027D6">
        <w:rPr>
          <w:rFonts w:ascii="Times New Roman" w:hAnsi="Times New Roman" w:cs="Times New Roman"/>
          <w:i/>
          <w:sz w:val="28"/>
          <w:szCs w:val="28"/>
        </w:rPr>
        <w:tab/>
      </w:r>
      <w:r w:rsidR="001027D6">
        <w:rPr>
          <w:rFonts w:ascii="Times New Roman" w:hAnsi="Times New Roman" w:cs="Times New Roman"/>
          <w:i/>
          <w:sz w:val="28"/>
          <w:szCs w:val="28"/>
        </w:rPr>
        <w:tab/>
      </w:r>
      <w:r w:rsidRPr="004E427D">
        <w:rPr>
          <w:rFonts w:ascii="Times New Roman" w:hAnsi="Times New Roman" w:cs="Times New Roman"/>
          <w:i/>
          <w:sz w:val="28"/>
          <w:szCs w:val="28"/>
        </w:rPr>
        <w:tab/>
      </w:r>
      <w:r w:rsidRPr="004E427D">
        <w:rPr>
          <w:rFonts w:ascii="Times New Roman" w:hAnsi="Times New Roman" w:cs="Times New Roman"/>
          <w:i/>
          <w:sz w:val="28"/>
          <w:szCs w:val="28"/>
        </w:rPr>
        <w:tab/>
        <w:t xml:space="preserve"> </w:t>
      </w:r>
      <w:r w:rsidR="00D5199C">
        <w:rPr>
          <w:rFonts w:ascii="Times New Roman" w:hAnsi="Times New Roman" w:cs="Times New Roman"/>
          <w:i/>
          <w:sz w:val="28"/>
          <w:szCs w:val="28"/>
        </w:rPr>
        <w:tab/>
      </w:r>
      <w:r w:rsidRPr="004E427D">
        <w:rPr>
          <w:rFonts w:ascii="Times New Roman" w:hAnsi="Times New Roman" w:cs="Times New Roman"/>
          <w:i/>
          <w:sz w:val="28"/>
          <w:szCs w:val="28"/>
        </w:rPr>
        <w:t xml:space="preserve">    or. Nisporeni</w:t>
      </w:r>
    </w:p>
    <w:p w:rsidR="00D5199C" w:rsidRPr="004E427D" w:rsidRDefault="00D5199C" w:rsidP="00836749">
      <w:pPr>
        <w:jc w:val="both"/>
        <w:rPr>
          <w:rFonts w:ascii="Times New Roman" w:hAnsi="Times New Roman" w:cs="Times New Roman"/>
          <w:i/>
          <w:sz w:val="28"/>
          <w:szCs w:val="28"/>
        </w:rPr>
      </w:pPr>
    </w:p>
    <w:p w:rsidR="00836749" w:rsidRDefault="00836749" w:rsidP="00836749">
      <w:pPr>
        <w:spacing w:after="0" w:line="240" w:lineRule="auto"/>
        <w:jc w:val="both"/>
        <w:rPr>
          <w:rFonts w:ascii="Times New Roman" w:hAnsi="Times New Roman" w:cs="Times New Roman"/>
          <w:b/>
          <w:i/>
          <w:sz w:val="28"/>
          <w:szCs w:val="28"/>
        </w:rPr>
      </w:pPr>
      <w:r w:rsidRPr="004E427D">
        <w:rPr>
          <w:rFonts w:ascii="Times New Roman" w:hAnsi="Times New Roman" w:cs="Times New Roman"/>
          <w:b/>
          <w:i/>
          <w:sz w:val="28"/>
          <w:szCs w:val="28"/>
        </w:rPr>
        <w:t xml:space="preserve">„Cu privire la executarea deciziilor </w:t>
      </w:r>
      <w:r>
        <w:rPr>
          <w:rFonts w:ascii="Times New Roman" w:hAnsi="Times New Roman" w:cs="Times New Roman"/>
          <w:b/>
          <w:i/>
          <w:sz w:val="28"/>
          <w:szCs w:val="28"/>
        </w:rPr>
        <w:t xml:space="preserve">Consiliului raional </w:t>
      </w:r>
    </w:p>
    <w:p w:rsidR="00836749" w:rsidRPr="004E427D" w:rsidRDefault="00836749" w:rsidP="00836749">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a</w:t>
      </w:r>
      <w:r w:rsidR="001F3F28">
        <w:rPr>
          <w:rFonts w:ascii="Times New Roman" w:hAnsi="Times New Roman" w:cs="Times New Roman"/>
          <w:b/>
          <w:i/>
          <w:sz w:val="28"/>
          <w:szCs w:val="28"/>
        </w:rPr>
        <w:t>doptate pe parcursul anului 2025</w:t>
      </w:r>
      <w:r w:rsidRPr="004E427D">
        <w:rPr>
          <w:rFonts w:ascii="Times New Roman" w:hAnsi="Times New Roman" w:cs="Times New Roman"/>
          <w:b/>
          <w:i/>
          <w:sz w:val="28"/>
          <w:szCs w:val="28"/>
        </w:rPr>
        <w:t>”</w:t>
      </w:r>
    </w:p>
    <w:p w:rsidR="00836749" w:rsidRPr="004E427D" w:rsidRDefault="00836749" w:rsidP="00836749">
      <w:pPr>
        <w:jc w:val="both"/>
        <w:rPr>
          <w:rFonts w:ascii="Times New Roman" w:hAnsi="Times New Roman" w:cs="Times New Roman"/>
          <w:sz w:val="16"/>
          <w:szCs w:val="16"/>
        </w:rPr>
      </w:pPr>
      <w:bookmarkStart w:id="0" w:name="_GoBack"/>
      <w:bookmarkEnd w:id="0"/>
    </w:p>
    <w:p w:rsidR="00836749" w:rsidRPr="004E427D" w:rsidRDefault="00836749" w:rsidP="00836749">
      <w:pPr>
        <w:rPr>
          <w:rFonts w:ascii="Times New Roman" w:hAnsi="Times New Roman" w:cs="Times New Roman"/>
          <w:sz w:val="28"/>
          <w:szCs w:val="28"/>
        </w:rPr>
      </w:pPr>
      <w:r w:rsidRPr="004E427D">
        <w:rPr>
          <w:rFonts w:ascii="Times New Roman" w:hAnsi="Times New Roman" w:cs="Times New Roman"/>
          <w:sz w:val="28"/>
          <w:szCs w:val="28"/>
        </w:rPr>
        <w:tab/>
        <w:t>În conformita</w:t>
      </w:r>
      <w:r>
        <w:rPr>
          <w:rFonts w:ascii="Times New Roman" w:hAnsi="Times New Roman" w:cs="Times New Roman"/>
          <w:sz w:val="28"/>
          <w:szCs w:val="28"/>
        </w:rPr>
        <w:t xml:space="preserve">te </w:t>
      </w:r>
      <w:r w:rsidR="0029138F" w:rsidRPr="0029138F">
        <w:rPr>
          <w:rFonts w:ascii="Times New Roman" w:hAnsi="Times New Roman" w:cs="Times New Roman"/>
          <w:sz w:val="28"/>
          <w:szCs w:val="28"/>
        </w:rPr>
        <w:t>cu art.</w:t>
      </w:r>
      <w:r w:rsidR="001027D6">
        <w:rPr>
          <w:rFonts w:ascii="Times New Roman" w:hAnsi="Times New Roman" w:cs="Times New Roman"/>
          <w:sz w:val="28"/>
          <w:szCs w:val="28"/>
        </w:rPr>
        <w:t xml:space="preserve"> </w:t>
      </w:r>
      <w:r w:rsidR="0029138F" w:rsidRPr="0029138F">
        <w:rPr>
          <w:rFonts w:ascii="Times New Roman" w:hAnsi="Times New Roman" w:cs="Times New Roman"/>
          <w:sz w:val="28"/>
          <w:szCs w:val="28"/>
        </w:rPr>
        <w:t xml:space="preserve">43, art. 46 alin.(1) </w:t>
      </w:r>
      <w:r w:rsidRPr="004E427D">
        <w:rPr>
          <w:rFonts w:ascii="Times New Roman" w:hAnsi="Times New Roman" w:cs="Times New Roman"/>
          <w:sz w:val="28"/>
          <w:szCs w:val="28"/>
        </w:rPr>
        <w:t xml:space="preserve">din Legea nr. 436-XVI din 28.12.2006 privind </w:t>
      </w:r>
      <w:proofErr w:type="spellStart"/>
      <w:r w:rsidRPr="004E427D">
        <w:rPr>
          <w:rFonts w:ascii="Times New Roman" w:hAnsi="Times New Roman" w:cs="Times New Roman"/>
          <w:sz w:val="28"/>
          <w:szCs w:val="28"/>
        </w:rPr>
        <w:t>administraţia</w:t>
      </w:r>
      <w:proofErr w:type="spellEnd"/>
      <w:r w:rsidRPr="004E427D">
        <w:rPr>
          <w:rFonts w:ascii="Times New Roman" w:hAnsi="Times New Roman" w:cs="Times New Roman"/>
          <w:sz w:val="28"/>
          <w:szCs w:val="28"/>
        </w:rPr>
        <w:t xml:space="preserve"> publică locală, programul de activitate al Consiliului raional pentru trimestrul I, </w:t>
      </w:r>
      <w:r>
        <w:rPr>
          <w:rFonts w:ascii="Times New Roman" w:hAnsi="Times New Roman" w:cs="Times New Roman"/>
          <w:sz w:val="28"/>
          <w:szCs w:val="28"/>
        </w:rPr>
        <w:t xml:space="preserve">anul </w:t>
      </w:r>
      <w:r w:rsidRPr="004E427D">
        <w:rPr>
          <w:rFonts w:ascii="Times New Roman" w:hAnsi="Times New Roman" w:cs="Times New Roman"/>
          <w:sz w:val="28"/>
          <w:szCs w:val="28"/>
        </w:rPr>
        <w:t>20</w:t>
      </w:r>
      <w:r w:rsidR="001F3F28">
        <w:rPr>
          <w:rFonts w:ascii="Times New Roman" w:hAnsi="Times New Roman" w:cs="Times New Roman"/>
          <w:sz w:val="28"/>
          <w:szCs w:val="28"/>
        </w:rPr>
        <w:t>26</w:t>
      </w:r>
      <w:r w:rsidRPr="004E427D">
        <w:rPr>
          <w:rFonts w:ascii="Times New Roman" w:hAnsi="Times New Roman" w:cs="Times New Roman"/>
          <w:sz w:val="28"/>
          <w:szCs w:val="28"/>
        </w:rPr>
        <w:t>, Consiliul raional,</w:t>
      </w:r>
    </w:p>
    <w:p w:rsidR="00836749" w:rsidRPr="004E427D" w:rsidRDefault="00836749" w:rsidP="00836749">
      <w:pPr>
        <w:rPr>
          <w:rFonts w:ascii="Times New Roman" w:hAnsi="Times New Roman" w:cs="Times New Roman"/>
          <w:sz w:val="28"/>
          <w:szCs w:val="28"/>
        </w:rPr>
      </w:pPr>
    </w:p>
    <w:p w:rsidR="00836749" w:rsidRPr="004E427D" w:rsidRDefault="00836749" w:rsidP="00836749">
      <w:pPr>
        <w:jc w:val="center"/>
        <w:rPr>
          <w:rFonts w:ascii="Times New Roman" w:hAnsi="Times New Roman" w:cs="Times New Roman"/>
          <w:sz w:val="28"/>
          <w:szCs w:val="28"/>
        </w:rPr>
      </w:pPr>
      <w:r w:rsidRPr="004E427D">
        <w:rPr>
          <w:rFonts w:ascii="Times New Roman" w:hAnsi="Times New Roman" w:cs="Times New Roman"/>
          <w:b/>
          <w:sz w:val="28"/>
          <w:szCs w:val="28"/>
        </w:rPr>
        <w:t>Decide</w:t>
      </w:r>
      <w:r w:rsidRPr="004E427D">
        <w:rPr>
          <w:rFonts w:ascii="Times New Roman" w:hAnsi="Times New Roman" w:cs="Times New Roman"/>
          <w:sz w:val="28"/>
          <w:szCs w:val="28"/>
        </w:rPr>
        <w:t>:</w:t>
      </w:r>
    </w:p>
    <w:p w:rsidR="00836749" w:rsidRDefault="00836749" w:rsidP="00836749">
      <w:pPr>
        <w:numPr>
          <w:ilvl w:val="0"/>
          <w:numId w:val="1"/>
        </w:numPr>
        <w:spacing w:after="0" w:line="240" w:lineRule="auto"/>
        <w:jc w:val="both"/>
        <w:rPr>
          <w:rFonts w:ascii="Times New Roman" w:hAnsi="Times New Roman" w:cs="Times New Roman"/>
          <w:sz w:val="28"/>
          <w:szCs w:val="28"/>
        </w:rPr>
      </w:pPr>
      <w:r w:rsidRPr="004E427D">
        <w:rPr>
          <w:rFonts w:ascii="Times New Roman" w:hAnsi="Times New Roman" w:cs="Times New Roman"/>
          <w:sz w:val="28"/>
          <w:szCs w:val="28"/>
        </w:rPr>
        <w:t xml:space="preserve">Se ia act de nota informativă </w:t>
      </w:r>
      <w:r>
        <w:rPr>
          <w:rFonts w:ascii="Times New Roman" w:hAnsi="Times New Roman" w:cs="Times New Roman"/>
          <w:sz w:val="28"/>
          <w:szCs w:val="28"/>
        </w:rPr>
        <w:t xml:space="preserve">anexă </w:t>
      </w:r>
      <w:r w:rsidR="005D0E07">
        <w:rPr>
          <w:rFonts w:ascii="Times New Roman" w:hAnsi="Times New Roman" w:cs="Times New Roman"/>
          <w:sz w:val="28"/>
          <w:szCs w:val="28"/>
        </w:rPr>
        <w:t>la prezenta decizie,</w:t>
      </w:r>
      <w:r w:rsidRPr="004E427D">
        <w:rPr>
          <w:rFonts w:ascii="Times New Roman" w:hAnsi="Times New Roman" w:cs="Times New Roman"/>
          <w:sz w:val="28"/>
          <w:szCs w:val="28"/>
        </w:rPr>
        <w:t xml:space="preserve"> </w:t>
      </w:r>
      <w:r w:rsidR="005D0E07">
        <w:rPr>
          <w:rFonts w:ascii="Times New Roman" w:hAnsi="Times New Roman" w:cs="Times New Roman"/>
          <w:sz w:val="28"/>
          <w:szCs w:val="28"/>
        </w:rPr>
        <w:t xml:space="preserve">privind </w:t>
      </w:r>
      <w:r w:rsidR="00396270">
        <w:rPr>
          <w:rFonts w:ascii="Times New Roman" w:hAnsi="Times New Roman" w:cs="Times New Roman"/>
          <w:sz w:val="28"/>
          <w:szCs w:val="28"/>
        </w:rPr>
        <w:t>executarea D</w:t>
      </w:r>
      <w:r w:rsidR="004F4607">
        <w:rPr>
          <w:rFonts w:ascii="Times New Roman" w:hAnsi="Times New Roman" w:cs="Times New Roman"/>
          <w:sz w:val="28"/>
          <w:szCs w:val="28"/>
        </w:rPr>
        <w:t xml:space="preserve">eciziilor Consiliului raional, </w:t>
      </w:r>
      <w:r>
        <w:rPr>
          <w:rFonts w:ascii="Times New Roman" w:hAnsi="Times New Roman" w:cs="Times New Roman"/>
          <w:sz w:val="28"/>
          <w:szCs w:val="28"/>
        </w:rPr>
        <w:t>a</w:t>
      </w:r>
      <w:r w:rsidR="001F3F28">
        <w:rPr>
          <w:rFonts w:ascii="Times New Roman" w:hAnsi="Times New Roman" w:cs="Times New Roman"/>
          <w:sz w:val="28"/>
          <w:szCs w:val="28"/>
        </w:rPr>
        <w:t>doptate pe parcursul anului 2025</w:t>
      </w:r>
      <w:r>
        <w:rPr>
          <w:rFonts w:ascii="Times New Roman" w:hAnsi="Times New Roman" w:cs="Times New Roman"/>
          <w:sz w:val="28"/>
          <w:szCs w:val="28"/>
        </w:rPr>
        <w:t>.</w:t>
      </w:r>
    </w:p>
    <w:p w:rsidR="00836749" w:rsidRPr="004E427D" w:rsidRDefault="00836749" w:rsidP="00836749">
      <w:pPr>
        <w:spacing w:after="0" w:line="240" w:lineRule="auto"/>
        <w:ind w:left="720"/>
        <w:jc w:val="both"/>
        <w:rPr>
          <w:rFonts w:ascii="Times New Roman" w:hAnsi="Times New Roman" w:cs="Times New Roman"/>
          <w:sz w:val="28"/>
          <w:szCs w:val="28"/>
        </w:rPr>
      </w:pPr>
    </w:p>
    <w:p w:rsidR="00836749" w:rsidRPr="004E427D" w:rsidRDefault="000848BB" w:rsidP="00836749">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Președintele raionului</w:t>
      </w:r>
      <w:r w:rsidR="00836749">
        <w:rPr>
          <w:rFonts w:ascii="Times New Roman" w:hAnsi="Times New Roman" w:cs="Times New Roman"/>
          <w:sz w:val="28"/>
          <w:szCs w:val="28"/>
        </w:rPr>
        <w:t xml:space="preserve">, aparatul președintelui raionului, conducătorii subdiviziunilor </w:t>
      </w:r>
      <w:r w:rsidR="001F3F28">
        <w:rPr>
          <w:rFonts w:ascii="Times New Roman" w:hAnsi="Times New Roman" w:cs="Times New Roman"/>
          <w:sz w:val="28"/>
          <w:szCs w:val="28"/>
        </w:rPr>
        <w:t xml:space="preserve">descentralizate a </w:t>
      </w:r>
      <w:r w:rsidR="00836749">
        <w:rPr>
          <w:rFonts w:ascii="Times New Roman" w:hAnsi="Times New Roman" w:cs="Times New Roman"/>
          <w:sz w:val="28"/>
          <w:szCs w:val="28"/>
        </w:rPr>
        <w:t>Consiliului raional</w:t>
      </w:r>
      <w:r w:rsidR="001F3F28">
        <w:rPr>
          <w:rFonts w:ascii="Times New Roman" w:hAnsi="Times New Roman" w:cs="Times New Roman"/>
          <w:sz w:val="28"/>
          <w:szCs w:val="28"/>
        </w:rPr>
        <w:t>,</w:t>
      </w:r>
      <w:r w:rsidR="00836749">
        <w:rPr>
          <w:rFonts w:ascii="Times New Roman" w:hAnsi="Times New Roman" w:cs="Times New Roman"/>
          <w:sz w:val="28"/>
          <w:szCs w:val="28"/>
        </w:rPr>
        <w:t xml:space="preserve"> </w:t>
      </w:r>
      <w:r w:rsidR="001F3F28">
        <w:rPr>
          <w:rFonts w:ascii="Times New Roman" w:hAnsi="Times New Roman" w:cs="Times New Roman"/>
          <w:sz w:val="28"/>
          <w:szCs w:val="28"/>
        </w:rPr>
        <w:t xml:space="preserve">și pe viitor </w:t>
      </w:r>
      <w:r w:rsidR="00836749">
        <w:rPr>
          <w:rFonts w:ascii="Times New Roman" w:hAnsi="Times New Roman" w:cs="Times New Roman"/>
          <w:sz w:val="28"/>
          <w:szCs w:val="28"/>
        </w:rPr>
        <w:t>vor ține la control executarea la timp și uniformă a deciziilor adoptate.</w:t>
      </w:r>
    </w:p>
    <w:p w:rsidR="00836749" w:rsidRDefault="00836749" w:rsidP="00E91847">
      <w:pPr>
        <w:rPr>
          <w:rFonts w:ascii="Times New Roman" w:hAnsi="Times New Roman" w:cs="Times New Roman"/>
          <w:b/>
          <w:sz w:val="28"/>
          <w:szCs w:val="28"/>
        </w:rPr>
      </w:pPr>
    </w:p>
    <w:p w:rsidR="00935031" w:rsidRDefault="00935031" w:rsidP="00E91847">
      <w:pPr>
        <w:rPr>
          <w:rFonts w:ascii="Times New Roman" w:hAnsi="Times New Roman" w:cs="Times New Roman"/>
          <w:b/>
          <w:sz w:val="28"/>
          <w:szCs w:val="28"/>
        </w:rPr>
      </w:pPr>
    </w:p>
    <w:p w:rsidR="00935031" w:rsidRPr="00791142" w:rsidRDefault="00935031" w:rsidP="00E91847">
      <w:pPr>
        <w:rPr>
          <w:rFonts w:ascii="Times New Roman" w:hAnsi="Times New Roman" w:cs="Times New Roman"/>
          <w:b/>
          <w:sz w:val="28"/>
          <w:szCs w:val="28"/>
        </w:rPr>
      </w:pPr>
    </w:p>
    <w:p w:rsidR="001F3F28" w:rsidRPr="00BD4FC2" w:rsidRDefault="001F3F28" w:rsidP="001F3F28">
      <w:pPr>
        <w:spacing w:after="0"/>
        <w:rPr>
          <w:rFonts w:ascii="Times New Roman" w:hAnsi="Times New Roman"/>
          <w:b/>
          <w:bCs/>
          <w:sz w:val="28"/>
          <w:szCs w:val="28"/>
          <w:lang w:val="it-IT"/>
        </w:rPr>
      </w:pPr>
      <w:r w:rsidRPr="00BD4FC2">
        <w:rPr>
          <w:rFonts w:ascii="Times New Roman" w:hAnsi="Times New Roman"/>
          <w:b/>
          <w:bCs/>
          <w:sz w:val="28"/>
          <w:szCs w:val="28"/>
          <w:lang w:val="it-IT"/>
        </w:rPr>
        <w:t xml:space="preserve">Avizat: </w:t>
      </w:r>
    </w:p>
    <w:p w:rsidR="001F3F28" w:rsidRPr="00BD4FC2" w:rsidRDefault="001F3F28" w:rsidP="001F3F28">
      <w:pPr>
        <w:spacing w:after="0"/>
        <w:rPr>
          <w:rFonts w:ascii="Times New Roman" w:hAnsi="Times New Roman"/>
          <w:b/>
          <w:bCs/>
          <w:sz w:val="28"/>
          <w:szCs w:val="28"/>
          <w:lang w:val="it-IT"/>
        </w:rPr>
      </w:pPr>
      <w:r w:rsidRPr="00BD4FC2">
        <w:rPr>
          <w:rFonts w:ascii="Times New Roman" w:hAnsi="Times New Roman"/>
          <w:b/>
          <w:bCs/>
          <w:i/>
          <w:sz w:val="28"/>
          <w:szCs w:val="28"/>
          <w:lang w:val="it-IT"/>
        </w:rPr>
        <w:t xml:space="preserve">   </w:t>
      </w:r>
      <w:r w:rsidRPr="00BD4FC2">
        <w:rPr>
          <w:rFonts w:ascii="Times New Roman" w:hAnsi="Times New Roman"/>
          <w:b/>
          <w:bCs/>
          <w:sz w:val="28"/>
          <w:szCs w:val="28"/>
          <w:lang w:val="it-IT"/>
        </w:rPr>
        <w:t xml:space="preserve">Secretar al Consiliului raional       </w:t>
      </w:r>
      <w:r w:rsidRPr="00BD4FC2">
        <w:rPr>
          <w:rFonts w:ascii="Times New Roman" w:hAnsi="Times New Roman"/>
          <w:b/>
          <w:bCs/>
          <w:sz w:val="28"/>
          <w:szCs w:val="28"/>
          <w:lang w:val="it-IT"/>
        </w:rPr>
        <w:tab/>
      </w:r>
      <w:r w:rsidRPr="00BD4FC2">
        <w:rPr>
          <w:rFonts w:ascii="Times New Roman" w:hAnsi="Times New Roman"/>
          <w:b/>
          <w:bCs/>
          <w:sz w:val="28"/>
          <w:szCs w:val="28"/>
          <w:lang w:val="it-IT"/>
        </w:rPr>
        <w:tab/>
      </w:r>
      <w:r w:rsidRPr="00BD4FC2">
        <w:rPr>
          <w:rFonts w:ascii="Times New Roman" w:hAnsi="Times New Roman"/>
          <w:b/>
          <w:bCs/>
          <w:sz w:val="28"/>
          <w:szCs w:val="28"/>
          <w:lang w:val="it-IT"/>
        </w:rPr>
        <w:tab/>
        <w:t xml:space="preserve">      Olesea Beschieru</w:t>
      </w:r>
      <w:r w:rsidRPr="00BD4FC2">
        <w:rPr>
          <w:rFonts w:ascii="Times New Roman" w:hAnsi="Times New Roman"/>
          <w:b/>
          <w:bCs/>
          <w:sz w:val="28"/>
          <w:szCs w:val="28"/>
          <w:lang w:val="it-IT"/>
        </w:rPr>
        <w:tab/>
      </w:r>
      <w:r w:rsidRPr="00BD4FC2">
        <w:rPr>
          <w:rFonts w:ascii="Times New Roman" w:hAnsi="Times New Roman"/>
          <w:b/>
          <w:bCs/>
          <w:sz w:val="28"/>
          <w:szCs w:val="28"/>
          <w:lang w:val="it-IT"/>
        </w:rPr>
        <w:tab/>
      </w:r>
    </w:p>
    <w:p w:rsidR="001F3F28" w:rsidRDefault="001F3F28" w:rsidP="001F3F28">
      <w:pPr>
        <w:jc w:val="center"/>
        <w:rPr>
          <w:rFonts w:ascii="Times New Roman" w:hAnsi="Times New Roman"/>
          <w:b/>
          <w:bCs/>
          <w:sz w:val="28"/>
          <w:szCs w:val="28"/>
          <w:lang w:val="it-IT"/>
        </w:rPr>
      </w:pPr>
    </w:p>
    <w:p w:rsidR="00396270" w:rsidRPr="001F3F28" w:rsidRDefault="00396270" w:rsidP="005D0E07">
      <w:pPr>
        <w:spacing w:after="0"/>
        <w:rPr>
          <w:rFonts w:ascii="Times New Roman" w:hAnsi="Times New Roman" w:cs="Times New Roman"/>
          <w:b/>
          <w:bCs/>
          <w:sz w:val="28"/>
          <w:szCs w:val="28"/>
          <w:lang w:val="it-IT"/>
        </w:rPr>
      </w:pPr>
    </w:p>
    <w:p w:rsidR="001027D6" w:rsidRDefault="001027D6" w:rsidP="005D0E07">
      <w:pPr>
        <w:spacing w:after="0"/>
        <w:rPr>
          <w:rFonts w:ascii="Times New Roman" w:hAnsi="Times New Roman" w:cs="Times New Roman"/>
          <w:b/>
          <w:bCs/>
          <w:sz w:val="28"/>
          <w:szCs w:val="28"/>
          <w:lang w:val="it-IT"/>
        </w:rPr>
      </w:pPr>
    </w:p>
    <w:p w:rsidR="001027D6" w:rsidRDefault="001027D6" w:rsidP="005D0E07">
      <w:pPr>
        <w:spacing w:after="0"/>
        <w:rPr>
          <w:rFonts w:ascii="Times New Roman" w:hAnsi="Times New Roman" w:cs="Times New Roman"/>
          <w:b/>
          <w:bCs/>
          <w:sz w:val="28"/>
          <w:szCs w:val="28"/>
          <w:lang w:val="it-IT"/>
        </w:rPr>
      </w:pPr>
    </w:p>
    <w:p w:rsidR="001027D6" w:rsidRDefault="001027D6" w:rsidP="005D0E07">
      <w:pPr>
        <w:spacing w:after="0"/>
        <w:rPr>
          <w:rFonts w:ascii="Times New Roman" w:hAnsi="Times New Roman" w:cs="Times New Roman"/>
          <w:b/>
          <w:bCs/>
          <w:sz w:val="28"/>
          <w:szCs w:val="28"/>
          <w:lang w:val="it-IT"/>
        </w:rPr>
      </w:pPr>
    </w:p>
    <w:p w:rsidR="001027D6" w:rsidRDefault="001027D6" w:rsidP="005D0E07">
      <w:pPr>
        <w:spacing w:after="0"/>
        <w:rPr>
          <w:rFonts w:ascii="Times New Roman" w:hAnsi="Times New Roman" w:cs="Times New Roman"/>
          <w:b/>
          <w:bCs/>
          <w:sz w:val="28"/>
          <w:szCs w:val="28"/>
          <w:lang w:val="it-IT"/>
        </w:rPr>
      </w:pPr>
    </w:p>
    <w:p w:rsidR="001027D6" w:rsidRDefault="001027D6" w:rsidP="005D0E07">
      <w:pPr>
        <w:spacing w:after="0"/>
        <w:rPr>
          <w:rFonts w:ascii="Times New Roman" w:hAnsi="Times New Roman" w:cs="Times New Roman"/>
          <w:b/>
          <w:bCs/>
          <w:sz w:val="28"/>
          <w:szCs w:val="28"/>
          <w:lang w:val="it-IT"/>
        </w:rPr>
      </w:pPr>
    </w:p>
    <w:p w:rsidR="00396270" w:rsidRDefault="00396270" w:rsidP="00396270">
      <w:pPr>
        <w:spacing w:after="0"/>
        <w:jc w:val="center"/>
        <w:rPr>
          <w:rFonts w:ascii="Times New Roman" w:hAnsi="Times New Roman" w:cs="Times New Roman"/>
          <w:b/>
          <w:bCs/>
          <w:sz w:val="28"/>
          <w:szCs w:val="28"/>
          <w:lang w:val="it-IT"/>
        </w:rPr>
      </w:pPr>
    </w:p>
    <w:p w:rsidR="00396270" w:rsidRPr="00396270" w:rsidRDefault="00396270" w:rsidP="00396270">
      <w:pPr>
        <w:spacing w:after="0"/>
        <w:jc w:val="center"/>
        <w:rPr>
          <w:rFonts w:ascii="Times New Roman" w:hAnsi="Times New Roman" w:cs="Times New Roman"/>
          <w:b/>
          <w:bCs/>
          <w:sz w:val="28"/>
          <w:szCs w:val="28"/>
          <w:lang w:val="it-IT"/>
        </w:rPr>
      </w:pPr>
      <w:r w:rsidRPr="00396270">
        <w:rPr>
          <w:rFonts w:ascii="Times New Roman" w:hAnsi="Times New Roman" w:cs="Times New Roman"/>
          <w:b/>
          <w:bCs/>
          <w:sz w:val="28"/>
          <w:szCs w:val="28"/>
          <w:lang w:val="it-IT"/>
        </w:rPr>
        <w:t>AVIZ</w:t>
      </w:r>
    </w:p>
    <w:p w:rsidR="00396270" w:rsidRPr="00396270" w:rsidRDefault="00396270" w:rsidP="00396270">
      <w:pPr>
        <w:spacing w:after="0"/>
        <w:rPr>
          <w:rFonts w:ascii="Times New Roman" w:hAnsi="Times New Roman" w:cs="Times New Roman"/>
          <w:b/>
          <w:bCs/>
          <w:sz w:val="28"/>
          <w:szCs w:val="28"/>
          <w:lang w:val="it-IT"/>
        </w:rPr>
      </w:pPr>
    </w:p>
    <w:p w:rsidR="00396270" w:rsidRPr="00396270" w:rsidRDefault="00396270" w:rsidP="00396270">
      <w:pPr>
        <w:spacing w:after="0"/>
        <w:jc w:val="center"/>
        <w:rPr>
          <w:rFonts w:ascii="Times New Roman" w:hAnsi="Times New Roman" w:cs="Times New Roman"/>
          <w:b/>
          <w:i/>
          <w:sz w:val="28"/>
          <w:szCs w:val="28"/>
        </w:rPr>
      </w:pPr>
      <w:r w:rsidRPr="00396270">
        <w:rPr>
          <w:rFonts w:ascii="Times New Roman" w:hAnsi="Times New Roman" w:cs="Times New Roman"/>
          <w:bCs/>
          <w:sz w:val="28"/>
          <w:szCs w:val="28"/>
          <w:lang w:val="it-IT"/>
        </w:rPr>
        <w:t xml:space="preserve">asupra proiectului de decizie </w:t>
      </w:r>
      <w:r w:rsidRPr="00396270">
        <w:rPr>
          <w:rFonts w:ascii="Times New Roman" w:hAnsi="Times New Roman" w:cs="Times New Roman"/>
          <w:b/>
          <w:i/>
          <w:sz w:val="28"/>
          <w:szCs w:val="28"/>
        </w:rPr>
        <w:t>„Cu privire la executarea deciziilor Consiliului raional a</w:t>
      </w:r>
      <w:r w:rsidR="001F3F28">
        <w:rPr>
          <w:rFonts w:ascii="Times New Roman" w:hAnsi="Times New Roman" w:cs="Times New Roman"/>
          <w:b/>
          <w:i/>
          <w:sz w:val="28"/>
          <w:szCs w:val="28"/>
        </w:rPr>
        <w:t>doptate pe parcursul anului 2025</w:t>
      </w:r>
      <w:r w:rsidRPr="00396270">
        <w:rPr>
          <w:rFonts w:ascii="Times New Roman" w:hAnsi="Times New Roman" w:cs="Times New Roman"/>
          <w:b/>
          <w:i/>
          <w:sz w:val="28"/>
          <w:szCs w:val="28"/>
        </w:rPr>
        <w:t>”</w:t>
      </w:r>
    </w:p>
    <w:p w:rsidR="00396270" w:rsidRPr="00396270" w:rsidRDefault="00396270" w:rsidP="00396270">
      <w:pPr>
        <w:spacing w:after="0"/>
        <w:jc w:val="center"/>
        <w:rPr>
          <w:rFonts w:ascii="Times New Roman" w:hAnsi="Times New Roman" w:cs="Times New Roman"/>
          <w:b/>
          <w:i/>
          <w:sz w:val="28"/>
          <w:szCs w:val="28"/>
        </w:rPr>
      </w:pPr>
    </w:p>
    <w:p w:rsidR="00396270" w:rsidRPr="00396270" w:rsidRDefault="00396270" w:rsidP="00396270">
      <w:pPr>
        <w:spacing w:after="0"/>
        <w:jc w:val="center"/>
        <w:rPr>
          <w:rFonts w:ascii="Times New Roman" w:hAnsi="Times New Roman" w:cs="Times New Roman"/>
          <w:bCs/>
          <w:sz w:val="28"/>
          <w:szCs w:val="28"/>
          <w:lang w:val="it-IT"/>
        </w:rPr>
      </w:pPr>
    </w:p>
    <w:p w:rsidR="00396270" w:rsidRPr="00396270" w:rsidRDefault="00396270" w:rsidP="00396270">
      <w:pPr>
        <w:spacing w:after="0" w:line="360" w:lineRule="auto"/>
        <w:ind w:firstLine="567"/>
        <w:rPr>
          <w:rFonts w:ascii="Times New Roman" w:hAnsi="Times New Roman" w:cs="Times New Roman"/>
          <w:bCs/>
          <w:sz w:val="28"/>
          <w:szCs w:val="28"/>
          <w:lang w:val="it-IT"/>
        </w:rPr>
      </w:pPr>
      <w:r w:rsidRPr="00396270">
        <w:rPr>
          <w:rFonts w:ascii="Times New Roman" w:hAnsi="Times New Roman" w:cs="Times New Roman"/>
          <w:bCs/>
          <w:sz w:val="28"/>
          <w:szCs w:val="28"/>
          <w:lang w:val="it-IT"/>
        </w:rPr>
        <w:t>Serviciul juridic a examinat proiectul de decizie propus spre examinare în ședința Consil</w:t>
      </w:r>
      <w:r w:rsidR="0029138F">
        <w:rPr>
          <w:rFonts w:ascii="Times New Roman" w:hAnsi="Times New Roman" w:cs="Times New Roman"/>
          <w:bCs/>
          <w:sz w:val="28"/>
          <w:szCs w:val="28"/>
          <w:lang w:val="it-IT"/>
        </w:rPr>
        <w:t xml:space="preserve">iului raional pentru data de  </w:t>
      </w:r>
      <w:r w:rsidR="001F3F28">
        <w:rPr>
          <w:rFonts w:ascii="Times New Roman" w:hAnsi="Times New Roman" w:cs="Times New Roman"/>
          <w:bCs/>
          <w:sz w:val="28"/>
          <w:szCs w:val="28"/>
          <w:lang w:val="it-IT"/>
        </w:rPr>
        <w:t>19</w:t>
      </w:r>
      <w:r w:rsidR="001027D6">
        <w:rPr>
          <w:rFonts w:ascii="Times New Roman" w:hAnsi="Times New Roman" w:cs="Times New Roman"/>
          <w:bCs/>
          <w:sz w:val="28"/>
          <w:szCs w:val="28"/>
          <w:lang w:val="it-IT"/>
        </w:rPr>
        <w:t xml:space="preserve"> februarie </w:t>
      </w:r>
      <w:r w:rsidRPr="00396270">
        <w:rPr>
          <w:rFonts w:ascii="Times New Roman" w:hAnsi="Times New Roman" w:cs="Times New Roman"/>
          <w:bCs/>
          <w:sz w:val="28"/>
          <w:szCs w:val="28"/>
          <w:lang w:val="it-IT"/>
        </w:rPr>
        <w:t>curent.</w:t>
      </w:r>
    </w:p>
    <w:p w:rsidR="00396270" w:rsidRPr="00396270" w:rsidRDefault="00396270" w:rsidP="00396270">
      <w:pPr>
        <w:spacing w:after="0" w:line="360" w:lineRule="auto"/>
        <w:ind w:firstLine="567"/>
        <w:rPr>
          <w:rFonts w:ascii="Times New Roman" w:hAnsi="Times New Roman" w:cs="Times New Roman"/>
          <w:bCs/>
          <w:sz w:val="28"/>
          <w:szCs w:val="28"/>
          <w:lang w:val="it-IT"/>
        </w:rPr>
      </w:pPr>
      <w:r w:rsidRPr="00396270">
        <w:rPr>
          <w:rFonts w:ascii="Times New Roman" w:hAnsi="Times New Roman" w:cs="Times New Roman"/>
          <w:bCs/>
          <w:sz w:val="28"/>
          <w:szCs w:val="28"/>
          <w:lang w:val="it-IT"/>
        </w:rPr>
        <w:tab/>
        <w:t>Proiectul dat a fost elaborat la propunerea  președintelui raionului și are caracter public, obligatoriu, general și impersonal, cu efect juridic ce permite integrarea organică în cadrul normativ în vigoare, evitîndu-se formulări și termeni ce ar permite o interpretare cu sens ambiguu și neuniformă.</w:t>
      </w:r>
    </w:p>
    <w:p w:rsidR="00396270" w:rsidRPr="00396270" w:rsidRDefault="00396270" w:rsidP="00396270">
      <w:pPr>
        <w:spacing w:after="0" w:line="360" w:lineRule="auto"/>
        <w:ind w:firstLine="567"/>
        <w:rPr>
          <w:rFonts w:ascii="Times New Roman" w:hAnsi="Times New Roman" w:cs="Times New Roman"/>
          <w:bCs/>
          <w:sz w:val="28"/>
          <w:szCs w:val="28"/>
          <w:lang w:val="it-IT"/>
        </w:rPr>
      </w:pPr>
      <w:r w:rsidRPr="00396270">
        <w:rPr>
          <w:rFonts w:ascii="Times New Roman" w:hAnsi="Times New Roman" w:cs="Times New Roman"/>
          <w:bCs/>
          <w:sz w:val="28"/>
          <w:szCs w:val="28"/>
          <w:lang w:val="it-IT"/>
        </w:rPr>
        <w:tab/>
        <w:t>Proiectul deciziei date este corelat cu prevederile actelor normative de nivel superior și de același nivel cu care se află în conexiune, referindu-se exclusiv la subiectul vizat.</w:t>
      </w:r>
    </w:p>
    <w:p w:rsidR="00396270" w:rsidRPr="00396270" w:rsidRDefault="00396270" w:rsidP="00396270">
      <w:pPr>
        <w:spacing w:after="0" w:line="360" w:lineRule="auto"/>
        <w:ind w:firstLine="567"/>
        <w:rPr>
          <w:rFonts w:ascii="Times New Roman" w:hAnsi="Times New Roman" w:cs="Times New Roman"/>
          <w:bCs/>
          <w:sz w:val="28"/>
          <w:szCs w:val="28"/>
          <w:lang w:val="it-IT"/>
        </w:rPr>
      </w:pPr>
      <w:r w:rsidRPr="00396270">
        <w:rPr>
          <w:rFonts w:ascii="Times New Roman" w:hAnsi="Times New Roman" w:cs="Times New Roman"/>
          <w:bCs/>
          <w:sz w:val="28"/>
          <w:szCs w:val="28"/>
          <w:lang w:val="it-IT"/>
        </w:rPr>
        <w:tab/>
        <w:t>Proiectul deciziei date nu depășește atribuțiile Consiliului raional, corespunde principiilor activității de elaborare și categoriei actelor administrației publice locale de nivelul doi. Normele de tehnică legislativă sunt aplicate în modul corespunzător proiectelor de decizii.</w:t>
      </w:r>
    </w:p>
    <w:p w:rsidR="00396270" w:rsidRPr="00396270" w:rsidRDefault="00396270" w:rsidP="00396270">
      <w:pPr>
        <w:spacing w:after="0" w:line="360" w:lineRule="auto"/>
        <w:ind w:firstLine="567"/>
        <w:rPr>
          <w:rFonts w:ascii="Times New Roman" w:hAnsi="Times New Roman" w:cs="Times New Roman"/>
          <w:bCs/>
          <w:sz w:val="28"/>
          <w:szCs w:val="28"/>
          <w:lang w:val="it-IT"/>
        </w:rPr>
      </w:pPr>
      <w:r w:rsidRPr="00396270">
        <w:rPr>
          <w:rFonts w:ascii="Times New Roman" w:hAnsi="Times New Roman" w:cs="Times New Roman"/>
          <w:bCs/>
          <w:sz w:val="28"/>
          <w:szCs w:val="28"/>
          <w:lang w:val="it-IT"/>
        </w:rPr>
        <w:tab/>
        <w:t>Având în vedere cele expuse supra, Serviciul juridic susține conceptual proiectul deciziei înaintat în formularea propusă.</w:t>
      </w:r>
    </w:p>
    <w:p w:rsidR="00396270" w:rsidRPr="00396270" w:rsidRDefault="00396270" w:rsidP="00396270">
      <w:pPr>
        <w:spacing w:after="0" w:line="360" w:lineRule="auto"/>
        <w:ind w:firstLine="567"/>
        <w:rPr>
          <w:rFonts w:ascii="Times New Roman" w:hAnsi="Times New Roman" w:cs="Times New Roman"/>
          <w:bCs/>
          <w:sz w:val="28"/>
          <w:szCs w:val="28"/>
          <w:lang w:val="it-IT"/>
        </w:rPr>
      </w:pPr>
    </w:p>
    <w:p w:rsidR="00396270" w:rsidRPr="00396270" w:rsidRDefault="00396270" w:rsidP="00396270">
      <w:pPr>
        <w:spacing w:after="0" w:line="360" w:lineRule="auto"/>
        <w:ind w:firstLine="567"/>
        <w:rPr>
          <w:rFonts w:ascii="Times New Roman" w:hAnsi="Times New Roman" w:cs="Times New Roman"/>
          <w:bCs/>
          <w:sz w:val="28"/>
          <w:szCs w:val="28"/>
          <w:lang w:val="it-IT"/>
        </w:rPr>
      </w:pPr>
    </w:p>
    <w:p w:rsidR="00396270" w:rsidRPr="00396270" w:rsidRDefault="00396270" w:rsidP="00396270">
      <w:pPr>
        <w:spacing w:after="0" w:line="360" w:lineRule="auto"/>
        <w:ind w:firstLine="567"/>
        <w:rPr>
          <w:rFonts w:ascii="Times New Roman" w:hAnsi="Times New Roman" w:cs="Times New Roman"/>
          <w:bCs/>
          <w:sz w:val="28"/>
          <w:szCs w:val="28"/>
          <w:lang w:val="it-IT"/>
        </w:rPr>
      </w:pPr>
    </w:p>
    <w:p w:rsidR="00396270" w:rsidRPr="00396270" w:rsidRDefault="00396270" w:rsidP="00396270">
      <w:pPr>
        <w:spacing w:after="0" w:line="360" w:lineRule="auto"/>
        <w:ind w:firstLine="567"/>
        <w:rPr>
          <w:rFonts w:ascii="Times New Roman" w:hAnsi="Times New Roman" w:cs="Times New Roman"/>
          <w:bCs/>
          <w:sz w:val="28"/>
          <w:szCs w:val="28"/>
        </w:rPr>
      </w:pPr>
      <w:r w:rsidRPr="00396270">
        <w:rPr>
          <w:rFonts w:ascii="Times New Roman" w:hAnsi="Times New Roman" w:cs="Times New Roman"/>
          <w:bCs/>
          <w:sz w:val="28"/>
          <w:szCs w:val="28"/>
        </w:rPr>
        <w:t xml:space="preserve">Serviciul juridic                                        </w:t>
      </w:r>
      <w:r w:rsidR="001F3F28">
        <w:rPr>
          <w:rFonts w:ascii="Times New Roman" w:hAnsi="Times New Roman" w:cs="Times New Roman"/>
          <w:bCs/>
          <w:sz w:val="28"/>
          <w:szCs w:val="28"/>
        </w:rPr>
        <w:t xml:space="preserve">                              Nicoleta </w:t>
      </w:r>
      <w:proofErr w:type="spellStart"/>
      <w:r w:rsidR="001F3F28">
        <w:rPr>
          <w:rFonts w:ascii="Times New Roman" w:hAnsi="Times New Roman" w:cs="Times New Roman"/>
          <w:bCs/>
          <w:sz w:val="28"/>
          <w:szCs w:val="28"/>
        </w:rPr>
        <w:t>Fărîmă</w:t>
      </w:r>
      <w:proofErr w:type="spellEnd"/>
      <w:r w:rsidRPr="00396270">
        <w:rPr>
          <w:rFonts w:ascii="Times New Roman" w:hAnsi="Times New Roman" w:cs="Times New Roman"/>
          <w:bCs/>
          <w:sz w:val="28"/>
          <w:szCs w:val="28"/>
        </w:rPr>
        <w:t xml:space="preserve">   </w:t>
      </w:r>
    </w:p>
    <w:p w:rsidR="00396270" w:rsidRPr="00396270" w:rsidRDefault="00396270" w:rsidP="00396270">
      <w:pPr>
        <w:spacing w:after="0" w:line="360" w:lineRule="auto"/>
        <w:ind w:firstLine="567"/>
        <w:rPr>
          <w:rFonts w:ascii="Times New Roman" w:hAnsi="Times New Roman" w:cs="Times New Roman"/>
          <w:i/>
          <w:sz w:val="28"/>
          <w:szCs w:val="28"/>
        </w:rPr>
      </w:pPr>
    </w:p>
    <w:p w:rsidR="00396270" w:rsidRPr="00521C38" w:rsidRDefault="00396270" w:rsidP="00396270">
      <w:pPr>
        <w:spacing w:line="360" w:lineRule="auto"/>
        <w:ind w:left="5676" w:firstLine="567"/>
        <w:jc w:val="right"/>
        <w:rPr>
          <w:i/>
          <w:sz w:val="28"/>
          <w:szCs w:val="28"/>
        </w:rPr>
      </w:pPr>
    </w:p>
    <w:p w:rsidR="00396270" w:rsidRDefault="00396270" w:rsidP="00396270"/>
    <w:p w:rsidR="00935031" w:rsidRDefault="00935031" w:rsidP="00935031">
      <w:pPr>
        <w:rPr>
          <w:rFonts w:ascii="Times New Roman" w:hAnsi="Times New Roman" w:cs="Times New Roman"/>
          <w:b/>
          <w:i/>
          <w:sz w:val="28"/>
          <w:szCs w:val="28"/>
        </w:rPr>
      </w:pPr>
    </w:p>
    <w:p w:rsidR="005D0E07" w:rsidRDefault="005D0E07" w:rsidP="00935031">
      <w:pPr>
        <w:rPr>
          <w:rFonts w:ascii="Times New Roman" w:hAnsi="Times New Roman" w:cs="Times New Roman"/>
          <w:b/>
          <w:i/>
          <w:sz w:val="28"/>
          <w:szCs w:val="28"/>
        </w:rPr>
      </w:pPr>
    </w:p>
    <w:p w:rsidR="00935031" w:rsidRDefault="00935031" w:rsidP="00396270">
      <w:pPr>
        <w:spacing w:after="0"/>
        <w:rPr>
          <w:rFonts w:ascii="Times New Roman" w:hAnsi="Times New Roman" w:cs="Times New Roman"/>
          <w:b/>
          <w:sz w:val="28"/>
          <w:szCs w:val="28"/>
        </w:rPr>
      </w:pPr>
    </w:p>
    <w:p w:rsidR="00836749" w:rsidRDefault="00836749" w:rsidP="00836749">
      <w:pPr>
        <w:spacing w:after="0"/>
        <w:jc w:val="center"/>
        <w:rPr>
          <w:rFonts w:ascii="Times New Roman" w:hAnsi="Times New Roman" w:cs="Times New Roman"/>
          <w:b/>
          <w:sz w:val="28"/>
          <w:szCs w:val="28"/>
        </w:rPr>
      </w:pPr>
    </w:p>
    <w:p w:rsidR="00C1609B" w:rsidRDefault="00836749" w:rsidP="005D0E07">
      <w:pPr>
        <w:spacing w:after="0"/>
        <w:jc w:val="center"/>
        <w:rPr>
          <w:rFonts w:ascii="Times New Roman" w:hAnsi="Times New Roman" w:cs="Times New Roman"/>
          <w:b/>
          <w:sz w:val="32"/>
          <w:szCs w:val="32"/>
        </w:rPr>
      </w:pPr>
      <w:r w:rsidRPr="00C1609B">
        <w:rPr>
          <w:rFonts w:ascii="Times New Roman" w:hAnsi="Times New Roman" w:cs="Times New Roman"/>
          <w:b/>
          <w:sz w:val="32"/>
          <w:szCs w:val="32"/>
        </w:rPr>
        <w:t xml:space="preserve">Notă informativă </w:t>
      </w:r>
    </w:p>
    <w:p w:rsidR="00836749" w:rsidRPr="00C1609B" w:rsidRDefault="00C1609B" w:rsidP="00C1609B">
      <w:pPr>
        <w:spacing w:after="0"/>
        <w:jc w:val="center"/>
        <w:rPr>
          <w:rFonts w:ascii="Times New Roman" w:hAnsi="Times New Roman" w:cs="Times New Roman"/>
          <w:b/>
          <w:sz w:val="32"/>
          <w:szCs w:val="32"/>
        </w:rPr>
      </w:pPr>
      <w:r>
        <w:rPr>
          <w:rFonts w:ascii="Times New Roman" w:hAnsi="Times New Roman" w:cs="Times New Roman"/>
          <w:b/>
          <w:sz w:val="32"/>
          <w:szCs w:val="32"/>
        </w:rPr>
        <w:t>p</w:t>
      </w:r>
      <w:r w:rsidR="005D0E07" w:rsidRPr="00C1609B">
        <w:rPr>
          <w:rFonts w:ascii="Times New Roman" w:hAnsi="Times New Roman" w:cs="Times New Roman"/>
          <w:b/>
          <w:sz w:val="32"/>
          <w:szCs w:val="32"/>
        </w:rPr>
        <w:t>rivind</w:t>
      </w:r>
      <w:r>
        <w:rPr>
          <w:rFonts w:ascii="Times New Roman" w:hAnsi="Times New Roman" w:cs="Times New Roman"/>
          <w:b/>
          <w:sz w:val="32"/>
          <w:szCs w:val="32"/>
        </w:rPr>
        <w:t xml:space="preserve"> </w:t>
      </w:r>
      <w:r w:rsidR="00836749" w:rsidRPr="00C1609B">
        <w:rPr>
          <w:rFonts w:ascii="Times New Roman" w:hAnsi="Times New Roman" w:cs="Times New Roman"/>
          <w:b/>
          <w:sz w:val="32"/>
          <w:szCs w:val="32"/>
        </w:rPr>
        <w:t xml:space="preserve">executarea Deciziilor </w:t>
      </w:r>
      <w:r>
        <w:rPr>
          <w:rFonts w:ascii="Times New Roman" w:hAnsi="Times New Roman" w:cs="Times New Roman"/>
          <w:b/>
          <w:sz w:val="32"/>
          <w:szCs w:val="32"/>
        </w:rPr>
        <w:t xml:space="preserve">Consiliului raional Nisporeni, </w:t>
      </w:r>
      <w:r w:rsidR="00836749" w:rsidRPr="00C1609B">
        <w:rPr>
          <w:rFonts w:ascii="Times New Roman" w:hAnsi="Times New Roman" w:cs="Times New Roman"/>
          <w:b/>
          <w:sz w:val="32"/>
          <w:szCs w:val="32"/>
        </w:rPr>
        <w:t>adoptate</w:t>
      </w:r>
      <w:r w:rsidR="001F3F28">
        <w:rPr>
          <w:rFonts w:ascii="Times New Roman" w:hAnsi="Times New Roman" w:cs="Times New Roman"/>
          <w:b/>
          <w:sz w:val="32"/>
          <w:szCs w:val="32"/>
        </w:rPr>
        <w:t xml:space="preserve"> pe parcursul anului 2025</w:t>
      </w:r>
    </w:p>
    <w:p w:rsidR="00836749" w:rsidRPr="00B2215B" w:rsidRDefault="00836749" w:rsidP="00836749">
      <w:pPr>
        <w:rPr>
          <w:rFonts w:ascii="Times New Roman" w:hAnsi="Times New Roman" w:cs="Times New Roman"/>
          <w:sz w:val="28"/>
          <w:szCs w:val="28"/>
        </w:rPr>
      </w:pPr>
    </w:p>
    <w:p w:rsidR="00E91531" w:rsidRPr="005A176F" w:rsidRDefault="001027D6" w:rsidP="00836749">
      <w:pPr>
        <w:jc w:val="both"/>
        <w:rPr>
          <w:rFonts w:ascii="Times New Roman" w:hAnsi="Times New Roman" w:cs="Times New Roman"/>
          <w:sz w:val="28"/>
          <w:szCs w:val="28"/>
        </w:rPr>
      </w:pPr>
      <w:r>
        <w:rPr>
          <w:rFonts w:ascii="Times New Roman" w:hAnsi="Times New Roman" w:cs="Times New Roman"/>
          <w:sz w:val="28"/>
          <w:szCs w:val="28"/>
        </w:rPr>
        <w:tab/>
      </w:r>
      <w:r w:rsidR="000412B1" w:rsidRPr="005A176F">
        <w:rPr>
          <w:rFonts w:ascii="Times New Roman" w:hAnsi="Times New Roman" w:cs="Times New Roman"/>
          <w:sz w:val="28"/>
          <w:szCs w:val="28"/>
        </w:rPr>
        <w:t xml:space="preserve">Consiliul raional Nisporeni, este autoritatea reprezentativă </w:t>
      </w:r>
      <w:proofErr w:type="spellStart"/>
      <w:r w:rsidR="000412B1" w:rsidRPr="005A176F">
        <w:rPr>
          <w:rFonts w:ascii="Times New Roman" w:hAnsi="Times New Roman" w:cs="Times New Roman"/>
          <w:sz w:val="28"/>
          <w:szCs w:val="28"/>
        </w:rPr>
        <w:t>şi</w:t>
      </w:r>
      <w:proofErr w:type="spellEnd"/>
      <w:r w:rsidR="000412B1" w:rsidRPr="005A176F">
        <w:rPr>
          <w:rFonts w:ascii="Times New Roman" w:hAnsi="Times New Roman" w:cs="Times New Roman"/>
          <w:sz w:val="28"/>
          <w:szCs w:val="28"/>
        </w:rPr>
        <w:t xml:space="preserve"> deliberativă a raionului Nisporeni. Astfel î</w:t>
      </w:r>
      <w:r w:rsidR="004F4607" w:rsidRPr="005A176F">
        <w:rPr>
          <w:rFonts w:ascii="Times New Roman" w:hAnsi="Times New Roman" w:cs="Times New Roman"/>
          <w:sz w:val="28"/>
          <w:szCs w:val="28"/>
        </w:rPr>
        <w:t>n con</w:t>
      </w:r>
      <w:r w:rsidR="00AD2DD1" w:rsidRPr="005A176F">
        <w:rPr>
          <w:rFonts w:ascii="Times New Roman" w:hAnsi="Times New Roman" w:cs="Times New Roman"/>
          <w:sz w:val="28"/>
          <w:szCs w:val="28"/>
        </w:rPr>
        <w:t xml:space="preserve">formitate cu prevederile art. </w:t>
      </w:r>
      <w:r w:rsidR="00297D83" w:rsidRPr="005A176F">
        <w:rPr>
          <w:rFonts w:ascii="Times New Roman" w:hAnsi="Times New Roman" w:cs="Times New Roman"/>
          <w:sz w:val="28"/>
          <w:szCs w:val="28"/>
        </w:rPr>
        <w:t>43 și 45</w:t>
      </w:r>
      <w:r w:rsidR="004F4607" w:rsidRPr="005A176F">
        <w:rPr>
          <w:rFonts w:ascii="Times New Roman" w:hAnsi="Times New Roman" w:cs="Times New Roman"/>
          <w:sz w:val="28"/>
          <w:szCs w:val="28"/>
        </w:rPr>
        <w:t xml:space="preserve"> al Legii</w:t>
      </w:r>
      <w:r w:rsidR="00E91531" w:rsidRPr="005A176F">
        <w:rPr>
          <w:rFonts w:ascii="Times New Roman" w:hAnsi="Times New Roman" w:cs="Times New Roman"/>
          <w:sz w:val="28"/>
          <w:szCs w:val="28"/>
        </w:rPr>
        <w:t xml:space="preserve"> nr.</w:t>
      </w:r>
      <w:r w:rsidR="004F4607" w:rsidRPr="005A176F">
        <w:rPr>
          <w:rFonts w:ascii="Times New Roman" w:hAnsi="Times New Roman" w:cs="Times New Roman"/>
          <w:sz w:val="28"/>
          <w:szCs w:val="28"/>
        </w:rPr>
        <w:t xml:space="preserve"> 436/2006,</w:t>
      </w:r>
      <w:r w:rsidR="000412B1" w:rsidRPr="005A176F">
        <w:rPr>
          <w:rFonts w:ascii="Georgia" w:eastAsia="Times New Roman" w:hAnsi="Georgia" w:cs="Times New Roman"/>
          <w:b/>
          <w:bCs/>
          <w:i/>
          <w:iCs/>
          <w:color w:val="333333"/>
          <w:sz w:val="24"/>
          <w:szCs w:val="24"/>
          <w:lang w:eastAsia="ru-RU"/>
        </w:rPr>
        <w:t xml:space="preserve"> </w:t>
      </w:r>
      <w:r w:rsidR="000412B1" w:rsidRPr="005A176F">
        <w:rPr>
          <w:rFonts w:ascii="Times New Roman" w:hAnsi="Times New Roman" w:cs="Times New Roman"/>
          <w:bCs/>
          <w:sz w:val="28"/>
          <w:szCs w:val="28"/>
        </w:rPr>
        <w:t xml:space="preserve">privind </w:t>
      </w:r>
      <w:proofErr w:type="spellStart"/>
      <w:r w:rsidR="000412B1" w:rsidRPr="005A176F">
        <w:rPr>
          <w:rFonts w:ascii="Times New Roman" w:hAnsi="Times New Roman" w:cs="Times New Roman"/>
          <w:bCs/>
          <w:sz w:val="28"/>
          <w:szCs w:val="28"/>
        </w:rPr>
        <w:t>administraţia</w:t>
      </w:r>
      <w:proofErr w:type="spellEnd"/>
      <w:r w:rsidR="000412B1" w:rsidRPr="005A176F">
        <w:rPr>
          <w:rFonts w:ascii="Times New Roman" w:hAnsi="Times New Roman" w:cs="Times New Roman"/>
          <w:bCs/>
          <w:sz w:val="28"/>
          <w:szCs w:val="28"/>
        </w:rPr>
        <w:t xml:space="preserve"> publică locală</w:t>
      </w:r>
      <w:r w:rsidR="000412B1" w:rsidRPr="005A176F">
        <w:rPr>
          <w:rFonts w:ascii="Times New Roman" w:hAnsi="Times New Roman" w:cs="Times New Roman"/>
          <w:sz w:val="28"/>
          <w:szCs w:val="28"/>
        </w:rPr>
        <w:t xml:space="preserve">, </w:t>
      </w:r>
      <w:r w:rsidR="004F4607" w:rsidRPr="005A176F">
        <w:rPr>
          <w:rFonts w:ascii="Times New Roman" w:hAnsi="Times New Roman" w:cs="Times New Roman"/>
          <w:sz w:val="28"/>
          <w:szCs w:val="28"/>
        </w:rPr>
        <w:t>p</w:t>
      </w:r>
      <w:r w:rsidRPr="005A176F">
        <w:rPr>
          <w:rFonts w:ascii="Times New Roman" w:hAnsi="Times New Roman" w:cs="Times New Roman"/>
          <w:sz w:val="28"/>
          <w:szCs w:val="28"/>
        </w:rPr>
        <w:t>e parcursul anului 2024</w:t>
      </w:r>
      <w:r w:rsidR="00836749" w:rsidRPr="005A176F">
        <w:rPr>
          <w:rFonts w:ascii="Times New Roman" w:hAnsi="Times New Roman" w:cs="Times New Roman"/>
          <w:sz w:val="28"/>
          <w:szCs w:val="28"/>
        </w:rPr>
        <w:t xml:space="preserve"> Con</w:t>
      </w:r>
      <w:r w:rsidR="005D0E07" w:rsidRPr="005A176F">
        <w:rPr>
          <w:rFonts w:ascii="Times New Roman" w:hAnsi="Times New Roman" w:cs="Times New Roman"/>
          <w:sz w:val="28"/>
          <w:szCs w:val="28"/>
        </w:rPr>
        <w:t>siliul rai</w:t>
      </w:r>
      <w:r w:rsidRPr="005A176F">
        <w:rPr>
          <w:rFonts w:ascii="Times New Roman" w:hAnsi="Times New Roman" w:cs="Times New Roman"/>
          <w:sz w:val="28"/>
          <w:szCs w:val="28"/>
        </w:rPr>
        <w:t xml:space="preserve">onal Nisporeni s-a întrunit în </w:t>
      </w:r>
      <w:r w:rsidR="000412B1" w:rsidRPr="005A176F">
        <w:rPr>
          <w:rFonts w:ascii="Times New Roman" w:hAnsi="Times New Roman" w:cs="Times New Roman"/>
          <w:sz w:val="28"/>
          <w:szCs w:val="28"/>
        </w:rPr>
        <w:t xml:space="preserve"> </w:t>
      </w:r>
      <w:r w:rsidR="00836749" w:rsidRPr="005A176F">
        <w:rPr>
          <w:rFonts w:ascii="Times New Roman" w:hAnsi="Times New Roman" w:cs="Times New Roman"/>
          <w:sz w:val="28"/>
          <w:szCs w:val="28"/>
        </w:rPr>
        <w:t xml:space="preserve">4 ședințe </w:t>
      </w:r>
      <w:r w:rsidR="00396270" w:rsidRPr="005A176F">
        <w:rPr>
          <w:rFonts w:ascii="Times New Roman" w:hAnsi="Times New Roman" w:cs="Times New Roman"/>
          <w:sz w:val="28"/>
          <w:szCs w:val="28"/>
        </w:rPr>
        <w:t>ordinare</w:t>
      </w:r>
      <w:r w:rsidR="005D0E07" w:rsidRPr="005A176F">
        <w:rPr>
          <w:rFonts w:ascii="Times New Roman" w:hAnsi="Times New Roman" w:cs="Times New Roman"/>
          <w:sz w:val="28"/>
          <w:szCs w:val="28"/>
        </w:rPr>
        <w:t xml:space="preserve"> conform programelor de activitate aprobate prin deciziile </w:t>
      </w:r>
      <w:r w:rsidR="000412B1" w:rsidRPr="005A176F">
        <w:rPr>
          <w:rFonts w:ascii="Times New Roman" w:hAnsi="Times New Roman" w:cs="Times New Roman"/>
          <w:sz w:val="28"/>
          <w:szCs w:val="28"/>
        </w:rPr>
        <w:t>sale</w:t>
      </w:r>
      <w:r w:rsidR="00E6251D">
        <w:rPr>
          <w:rFonts w:ascii="Times New Roman" w:hAnsi="Times New Roman" w:cs="Times New Roman"/>
          <w:sz w:val="28"/>
          <w:szCs w:val="28"/>
        </w:rPr>
        <w:t xml:space="preserve"> și o</w:t>
      </w:r>
      <w:r w:rsidR="00B40E60">
        <w:rPr>
          <w:rFonts w:ascii="Times New Roman" w:hAnsi="Times New Roman" w:cs="Times New Roman"/>
          <w:sz w:val="28"/>
          <w:szCs w:val="28"/>
        </w:rPr>
        <w:t xml:space="preserve"> </w:t>
      </w:r>
      <w:proofErr w:type="spellStart"/>
      <w:r w:rsidR="00B40E60">
        <w:rPr>
          <w:rFonts w:ascii="Times New Roman" w:hAnsi="Times New Roman" w:cs="Times New Roman"/>
          <w:sz w:val="28"/>
          <w:szCs w:val="28"/>
        </w:rPr>
        <w:t>şedinţă</w:t>
      </w:r>
      <w:proofErr w:type="spellEnd"/>
      <w:r w:rsidR="00B40E60">
        <w:rPr>
          <w:rFonts w:ascii="Times New Roman" w:hAnsi="Times New Roman" w:cs="Times New Roman"/>
          <w:sz w:val="28"/>
          <w:szCs w:val="28"/>
        </w:rPr>
        <w:t xml:space="preserve"> extraordinară.</w:t>
      </w:r>
    </w:p>
    <w:p w:rsidR="00836749" w:rsidRPr="005A176F" w:rsidRDefault="00836749" w:rsidP="00E91531">
      <w:pPr>
        <w:ind w:firstLine="567"/>
        <w:jc w:val="both"/>
        <w:rPr>
          <w:rFonts w:ascii="Times New Roman" w:hAnsi="Times New Roman" w:cs="Times New Roman"/>
          <w:sz w:val="28"/>
          <w:szCs w:val="28"/>
        </w:rPr>
      </w:pPr>
      <w:r w:rsidRPr="005A176F">
        <w:rPr>
          <w:rFonts w:ascii="Times New Roman" w:hAnsi="Times New Roman" w:cs="Times New Roman"/>
          <w:sz w:val="28"/>
          <w:szCs w:val="28"/>
        </w:rPr>
        <w:t>Ca urmare</w:t>
      </w:r>
      <w:r w:rsidR="00E91531" w:rsidRPr="005A176F">
        <w:rPr>
          <w:rFonts w:ascii="Times New Roman" w:hAnsi="Times New Roman" w:cs="Times New Roman"/>
          <w:sz w:val="28"/>
          <w:szCs w:val="28"/>
        </w:rPr>
        <w:t xml:space="preserve"> a ședințelor desfășurate</w:t>
      </w:r>
      <w:r w:rsidRPr="005A176F">
        <w:rPr>
          <w:rFonts w:ascii="Times New Roman" w:hAnsi="Times New Roman" w:cs="Times New Roman"/>
          <w:sz w:val="28"/>
          <w:szCs w:val="28"/>
        </w:rPr>
        <w:t xml:space="preserve">, </w:t>
      </w:r>
      <w:r w:rsidR="006E04EA" w:rsidRPr="005A176F">
        <w:rPr>
          <w:rFonts w:ascii="Times New Roman" w:hAnsi="Times New Roman" w:cs="Times New Roman"/>
          <w:sz w:val="28"/>
          <w:szCs w:val="28"/>
        </w:rPr>
        <w:t xml:space="preserve">au fost </w:t>
      </w:r>
      <w:r w:rsidR="00F4217A" w:rsidRPr="005A176F">
        <w:rPr>
          <w:rFonts w:ascii="Times New Roman" w:hAnsi="Times New Roman" w:cs="Times New Roman"/>
          <w:sz w:val="28"/>
          <w:szCs w:val="28"/>
        </w:rPr>
        <w:t>adoptate 145</w:t>
      </w:r>
      <w:r w:rsidRPr="005A176F">
        <w:rPr>
          <w:rFonts w:ascii="Times New Roman" w:hAnsi="Times New Roman" w:cs="Times New Roman"/>
          <w:sz w:val="28"/>
          <w:szCs w:val="28"/>
        </w:rPr>
        <w:t xml:space="preserve">  </w:t>
      </w:r>
      <w:r w:rsidR="00E91531" w:rsidRPr="005A176F">
        <w:rPr>
          <w:rFonts w:ascii="Times New Roman" w:hAnsi="Times New Roman" w:cs="Times New Roman"/>
          <w:sz w:val="28"/>
          <w:szCs w:val="28"/>
        </w:rPr>
        <w:t>acte administrative.</w:t>
      </w:r>
      <w:r w:rsidRPr="005A176F">
        <w:rPr>
          <w:rFonts w:ascii="Times New Roman" w:hAnsi="Times New Roman" w:cs="Times New Roman"/>
          <w:sz w:val="28"/>
          <w:szCs w:val="28"/>
        </w:rPr>
        <w:t xml:space="preserve"> </w:t>
      </w:r>
      <w:r w:rsidR="000D79D1" w:rsidRPr="005A176F">
        <w:rPr>
          <w:rFonts w:ascii="Times New Roman" w:hAnsi="Times New Roman" w:cs="Times New Roman"/>
          <w:sz w:val="28"/>
          <w:szCs w:val="28"/>
        </w:rPr>
        <w:t>Din ele</w:t>
      </w:r>
      <w:r w:rsidR="00902EC2" w:rsidRPr="005A176F">
        <w:rPr>
          <w:rFonts w:ascii="Times New Roman" w:hAnsi="Times New Roman" w:cs="Times New Roman"/>
          <w:sz w:val="28"/>
          <w:szCs w:val="28"/>
        </w:rPr>
        <w:t>,</w:t>
      </w:r>
      <w:r w:rsidR="000D79D1" w:rsidRPr="005A176F">
        <w:rPr>
          <w:rFonts w:ascii="Times New Roman" w:hAnsi="Times New Roman" w:cs="Times New Roman"/>
          <w:sz w:val="28"/>
          <w:szCs w:val="28"/>
        </w:rPr>
        <w:t xml:space="preserve"> </w:t>
      </w:r>
      <w:r w:rsidR="00B40E60">
        <w:rPr>
          <w:rFonts w:ascii="Times New Roman" w:hAnsi="Times New Roman" w:cs="Times New Roman"/>
          <w:sz w:val="28"/>
          <w:szCs w:val="28"/>
        </w:rPr>
        <w:t>77</w:t>
      </w:r>
      <w:r w:rsidR="00902EC2" w:rsidRPr="005A176F">
        <w:rPr>
          <w:rFonts w:ascii="Times New Roman" w:hAnsi="Times New Roman" w:cs="Times New Roman"/>
          <w:sz w:val="28"/>
          <w:szCs w:val="28"/>
        </w:rPr>
        <w:t xml:space="preserve"> sunt </w:t>
      </w:r>
      <w:r w:rsidR="000D79D1" w:rsidRPr="005A176F">
        <w:rPr>
          <w:rFonts w:ascii="Times New Roman" w:hAnsi="Times New Roman" w:cs="Times New Roman"/>
          <w:sz w:val="28"/>
          <w:szCs w:val="28"/>
        </w:rPr>
        <w:t xml:space="preserve"> </w:t>
      </w:r>
      <w:r w:rsidR="00E91531" w:rsidRPr="005A176F">
        <w:rPr>
          <w:rFonts w:ascii="Times New Roman" w:hAnsi="Times New Roman" w:cs="Times New Roman"/>
          <w:sz w:val="28"/>
          <w:szCs w:val="28"/>
        </w:rPr>
        <w:t xml:space="preserve">au </w:t>
      </w:r>
      <w:r w:rsidR="000D79D1" w:rsidRPr="005A176F">
        <w:rPr>
          <w:rFonts w:ascii="Times New Roman" w:hAnsi="Times New Roman" w:cs="Times New Roman"/>
          <w:sz w:val="28"/>
          <w:szCs w:val="28"/>
        </w:rPr>
        <w:t xml:space="preserve">caracter </w:t>
      </w:r>
      <w:r w:rsidR="00B40E60">
        <w:rPr>
          <w:rFonts w:ascii="Times New Roman" w:hAnsi="Times New Roman" w:cs="Times New Roman"/>
          <w:sz w:val="28"/>
          <w:szCs w:val="28"/>
        </w:rPr>
        <w:t>general, 21</w:t>
      </w:r>
      <w:r w:rsidR="00E91531" w:rsidRPr="005A176F">
        <w:rPr>
          <w:rFonts w:ascii="Times New Roman" w:hAnsi="Times New Roman" w:cs="Times New Roman"/>
          <w:sz w:val="28"/>
          <w:szCs w:val="28"/>
        </w:rPr>
        <w:t xml:space="preserve"> sunt de</w:t>
      </w:r>
      <w:r w:rsidR="00F4217A" w:rsidRPr="005A176F">
        <w:rPr>
          <w:rFonts w:ascii="Times New Roman" w:hAnsi="Times New Roman" w:cs="Times New Roman"/>
          <w:sz w:val="28"/>
          <w:szCs w:val="28"/>
        </w:rPr>
        <w:t xml:space="preserve"> ordin personal și </w:t>
      </w:r>
      <w:r w:rsidR="000D79D1" w:rsidRPr="005A176F">
        <w:rPr>
          <w:rFonts w:ascii="Times New Roman" w:hAnsi="Times New Roman" w:cs="Times New Roman"/>
          <w:sz w:val="28"/>
          <w:szCs w:val="28"/>
        </w:rPr>
        <w:t>individual</w:t>
      </w:r>
      <w:r w:rsidR="00E91531" w:rsidRPr="005A176F">
        <w:rPr>
          <w:rFonts w:ascii="Times New Roman" w:hAnsi="Times New Roman" w:cs="Times New Roman"/>
          <w:sz w:val="28"/>
          <w:szCs w:val="28"/>
        </w:rPr>
        <w:t xml:space="preserve"> iar </w:t>
      </w:r>
      <w:r w:rsidR="00B40E60">
        <w:rPr>
          <w:rFonts w:ascii="Times New Roman" w:hAnsi="Times New Roman" w:cs="Times New Roman"/>
          <w:sz w:val="28"/>
          <w:szCs w:val="28"/>
        </w:rPr>
        <w:t>47</w:t>
      </w:r>
      <w:r w:rsidR="00BF692F" w:rsidRPr="005A176F">
        <w:rPr>
          <w:rFonts w:ascii="Times New Roman" w:hAnsi="Times New Roman" w:cs="Times New Roman"/>
          <w:sz w:val="28"/>
          <w:szCs w:val="28"/>
        </w:rPr>
        <w:t xml:space="preserve"> decizii</w:t>
      </w:r>
      <w:r w:rsidR="00C365E3" w:rsidRPr="005A176F">
        <w:rPr>
          <w:rFonts w:ascii="Times New Roman" w:hAnsi="Times New Roman" w:cs="Times New Roman"/>
          <w:sz w:val="28"/>
          <w:szCs w:val="28"/>
        </w:rPr>
        <w:t xml:space="preserve"> </w:t>
      </w:r>
      <w:r w:rsidR="00E91531" w:rsidRPr="005A176F">
        <w:rPr>
          <w:rFonts w:ascii="Times New Roman" w:hAnsi="Times New Roman" w:cs="Times New Roman"/>
          <w:sz w:val="28"/>
          <w:szCs w:val="28"/>
        </w:rPr>
        <w:t>prevăd</w:t>
      </w:r>
      <w:r w:rsidR="00902EC2" w:rsidRPr="005A176F">
        <w:rPr>
          <w:rFonts w:ascii="Times New Roman" w:hAnsi="Times New Roman" w:cs="Times New Roman"/>
          <w:sz w:val="28"/>
          <w:szCs w:val="28"/>
        </w:rPr>
        <w:t xml:space="preserve"> alocări</w:t>
      </w:r>
      <w:r w:rsidRPr="005A176F">
        <w:rPr>
          <w:rFonts w:ascii="Times New Roman" w:hAnsi="Times New Roman" w:cs="Times New Roman"/>
          <w:sz w:val="28"/>
          <w:szCs w:val="28"/>
        </w:rPr>
        <w:t xml:space="preserve"> de surse financiare.</w:t>
      </w:r>
    </w:p>
    <w:p w:rsidR="006A75FD" w:rsidRPr="005A176F" w:rsidRDefault="005A176F" w:rsidP="00836749">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1.1 </w:t>
      </w:r>
      <w:r w:rsidR="00836749" w:rsidRPr="005A176F">
        <w:rPr>
          <w:rFonts w:ascii="Times New Roman" w:hAnsi="Times New Roman" w:cs="Times New Roman"/>
          <w:b/>
          <w:sz w:val="28"/>
          <w:szCs w:val="28"/>
        </w:rPr>
        <w:t xml:space="preserve">Din cele </w:t>
      </w:r>
      <w:r w:rsidR="00B40E60">
        <w:rPr>
          <w:rFonts w:ascii="Times New Roman" w:hAnsi="Times New Roman" w:cs="Times New Roman"/>
          <w:b/>
          <w:sz w:val="28"/>
          <w:szCs w:val="28"/>
        </w:rPr>
        <w:t>77</w:t>
      </w:r>
      <w:r w:rsidR="00902EC2" w:rsidRPr="005A176F">
        <w:rPr>
          <w:rFonts w:ascii="Times New Roman" w:hAnsi="Times New Roman" w:cs="Times New Roman"/>
          <w:b/>
          <w:sz w:val="28"/>
          <w:szCs w:val="28"/>
        </w:rPr>
        <w:t xml:space="preserve"> </w:t>
      </w:r>
      <w:r w:rsidR="00836749" w:rsidRPr="005A176F">
        <w:rPr>
          <w:rFonts w:ascii="Times New Roman" w:hAnsi="Times New Roman" w:cs="Times New Roman"/>
          <w:b/>
          <w:sz w:val="28"/>
          <w:szCs w:val="28"/>
        </w:rPr>
        <w:t xml:space="preserve">decizii de ordin general au fost </w:t>
      </w:r>
      <w:r w:rsidR="006A75FD" w:rsidRPr="005A176F">
        <w:rPr>
          <w:rFonts w:ascii="Times New Roman" w:hAnsi="Times New Roman" w:cs="Times New Roman"/>
          <w:b/>
          <w:sz w:val="28"/>
          <w:szCs w:val="28"/>
        </w:rPr>
        <w:t>executate:</w:t>
      </w:r>
    </w:p>
    <w:p w:rsidR="00836749" w:rsidRPr="005A176F" w:rsidRDefault="006A75FD" w:rsidP="00836749">
      <w:pPr>
        <w:ind w:firstLine="708"/>
        <w:jc w:val="both"/>
        <w:rPr>
          <w:rFonts w:ascii="Times New Roman" w:hAnsi="Times New Roman" w:cs="Times New Roman"/>
          <w:b/>
          <w:i/>
          <w:sz w:val="28"/>
          <w:szCs w:val="28"/>
        </w:rPr>
      </w:pPr>
      <w:r w:rsidRPr="005A176F">
        <w:rPr>
          <w:rFonts w:ascii="Times New Roman" w:hAnsi="Times New Roman" w:cs="Times New Roman"/>
          <w:b/>
          <w:sz w:val="28"/>
          <w:szCs w:val="28"/>
        </w:rPr>
        <w:t xml:space="preserve"> </w:t>
      </w:r>
      <w:r w:rsidRPr="005A176F">
        <w:rPr>
          <w:rFonts w:ascii="Times New Roman" w:hAnsi="Times New Roman" w:cs="Times New Roman"/>
          <w:b/>
          <w:i/>
          <w:sz w:val="28"/>
          <w:szCs w:val="28"/>
        </w:rPr>
        <w:t xml:space="preserve">integral – </w:t>
      </w:r>
      <w:r w:rsidR="00D5199C">
        <w:rPr>
          <w:rFonts w:ascii="Times New Roman" w:hAnsi="Times New Roman" w:cs="Times New Roman"/>
          <w:b/>
          <w:i/>
          <w:sz w:val="28"/>
          <w:szCs w:val="28"/>
        </w:rPr>
        <w:t>71</w:t>
      </w:r>
      <w:r w:rsidR="00B40E60">
        <w:rPr>
          <w:rFonts w:ascii="Times New Roman" w:hAnsi="Times New Roman" w:cs="Times New Roman"/>
          <w:b/>
          <w:i/>
          <w:sz w:val="28"/>
          <w:szCs w:val="28"/>
        </w:rPr>
        <w:t xml:space="preserve"> </w:t>
      </w:r>
      <w:r w:rsidRPr="005A176F">
        <w:rPr>
          <w:rFonts w:ascii="Times New Roman" w:hAnsi="Times New Roman" w:cs="Times New Roman"/>
          <w:b/>
          <w:i/>
          <w:sz w:val="28"/>
          <w:szCs w:val="28"/>
        </w:rPr>
        <w:t xml:space="preserve"> decizii;</w:t>
      </w:r>
    </w:p>
    <w:p w:rsidR="00E51D81" w:rsidRPr="005A176F" w:rsidRDefault="00D5199C" w:rsidP="00FB5777">
      <w:pPr>
        <w:ind w:firstLine="708"/>
        <w:jc w:val="both"/>
        <w:rPr>
          <w:rFonts w:ascii="Times New Roman" w:hAnsi="Times New Roman" w:cs="Times New Roman"/>
          <w:b/>
          <w:i/>
          <w:sz w:val="28"/>
          <w:szCs w:val="28"/>
        </w:rPr>
      </w:pPr>
      <w:r>
        <w:rPr>
          <w:rFonts w:ascii="Times New Roman" w:hAnsi="Times New Roman" w:cs="Times New Roman"/>
          <w:b/>
          <w:i/>
          <w:sz w:val="28"/>
          <w:szCs w:val="28"/>
        </w:rPr>
        <w:t>parțial – 6</w:t>
      </w:r>
      <w:r w:rsidR="006A75FD" w:rsidRPr="005A176F">
        <w:rPr>
          <w:rFonts w:ascii="Times New Roman" w:hAnsi="Times New Roman" w:cs="Times New Roman"/>
          <w:b/>
          <w:i/>
          <w:sz w:val="28"/>
          <w:szCs w:val="28"/>
        </w:rPr>
        <w:t xml:space="preserve">  decizii;</w:t>
      </w:r>
    </w:p>
    <w:p w:rsidR="00D5199C" w:rsidRPr="00D5199C" w:rsidRDefault="00D5199C" w:rsidP="00D5199C">
      <w:pPr>
        <w:spacing w:after="0"/>
        <w:ind w:firstLine="708"/>
        <w:jc w:val="both"/>
        <w:rPr>
          <w:rFonts w:ascii="Times New Roman" w:hAnsi="Times New Roman" w:cs="Times New Roman"/>
          <w:sz w:val="28"/>
          <w:szCs w:val="28"/>
        </w:rPr>
      </w:pPr>
      <w:r w:rsidRPr="00D5199C">
        <w:rPr>
          <w:rFonts w:ascii="Times New Roman" w:hAnsi="Times New Roman" w:cs="Times New Roman"/>
          <w:sz w:val="28"/>
          <w:szCs w:val="28"/>
        </w:rPr>
        <w:t>-</w:t>
      </w:r>
      <w:r w:rsidRPr="00D5199C">
        <w:rPr>
          <w:rFonts w:ascii="Palatino Linotype" w:hAnsi="Palatino Linotype"/>
          <w:b/>
          <w:sz w:val="28"/>
          <w:szCs w:val="28"/>
          <w:lang w:val="it-IT"/>
        </w:rPr>
        <w:t xml:space="preserve"> </w:t>
      </w:r>
      <w:r w:rsidRPr="00D5199C">
        <w:rPr>
          <w:rFonts w:ascii="Times New Roman" w:hAnsi="Times New Roman" w:cs="Times New Roman"/>
          <w:sz w:val="28"/>
          <w:szCs w:val="28"/>
          <w:lang w:val="it-IT"/>
        </w:rPr>
        <w:t>DECIZIE nr.  2/39</w:t>
      </w:r>
      <w:r w:rsidRPr="00D5199C">
        <w:rPr>
          <w:rFonts w:ascii="Times New Roman" w:hAnsi="Times New Roman" w:cs="Times New Roman"/>
          <w:sz w:val="28"/>
          <w:szCs w:val="28"/>
        </w:rPr>
        <w:t xml:space="preserve">  din 29.05.2025 „Cu privire la aprobarea Planului de acțiuni privind asigurarea durabilității proiectului ,,</w:t>
      </w:r>
      <w:r w:rsidRPr="00D5199C">
        <w:rPr>
          <w:rFonts w:ascii="Times New Roman" w:hAnsi="Times New Roman" w:cs="Times New Roman"/>
          <w:bCs/>
          <w:sz w:val="28"/>
          <w:szCs w:val="28"/>
        </w:rPr>
        <w:t xml:space="preserve"> Îmbunătățirea calității vieții populației rurale prin construcția apeductului  magistral de interconexiune a râului Prut-s. Măcărești, cu apă potabilă a 13 localități din raioanele Nisporeni și Ungheni</w:t>
      </w:r>
      <w:r w:rsidRPr="00D5199C">
        <w:rPr>
          <w:rFonts w:ascii="Times New Roman" w:hAnsi="Times New Roman" w:cs="Times New Roman"/>
          <w:sz w:val="28"/>
          <w:szCs w:val="28"/>
          <w:lang w:val="it-IT"/>
        </w:rPr>
        <w:t>”</w:t>
      </w:r>
      <w:r w:rsidRPr="00D5199C">
        <w:rPr>
          <w:rFonts w:ascii="Times New Roman" w:hAnsi="Times New Roman" w:cs="Times New Roman"/>
          <w:sz w:val="28"/>
          <w:szCs w:val="28"/>
        </w:rPr>
        <w:t xml:space="preserve">  </w:t>
      </w:r>
    </w:p>
    <w:p w:rsidR="00B9077D" w:rsidRPr="00B9077D" w:rsidRDefault="00B9077D" w:rsidP="00B9077D">
      <w:pPr>
        <w:ind w:firstLine="708"/>
        <w:jc w:val="both"/>
        <w:rPr>
          <w:rFonts w:ascii="Times New Roman" w:hAnsi="Times New Roman" w:cs="Times New Roman"/>
          <w:bCs/>
          <w:iCs/>
          <w:sz w:val="28"/>
          <w:szCs w:val="28"/>
          <w:lang w:val="it-IT"/>
        </w:rPr>
      </w:pPr>
      <w:r w:rsidRPr="00B9077D">
        <w:rPr>
          <w:rFonts w:ascii="Times New Roman" w:hAnsi="Times New Roman" w:cs="Times New Roman"/>
          <w:sz w:val="28"/>
          <w:szCs w:val="28"/>
          <w:lang w:val="it-IT"/>
        </w:rPr>
        <w:t xml:space="preserve">- </w:t>
      </w:r>
      <w:r w:rsidRPr="00B9077D">
        <w:rPr>
          <w:rFonts w:ascii="Times New Roman" w:hAnsi="Times New Roman" w:cs="Times New Roman"/>
          <w:sz w:val="28"/>
          <w:szCs w:val="28"/>
        </w:rPr>
        <w:t>Decizia nr. 3/</w:t>
      </w:r>
      <w:r w:rsidRPr="00B9077D">
        <w:rPr>
          <w:rFonts w:ascii="Times New Roman" w:hAnsi="Times New Roman" w:cs="Times New Roman"/>
          <w:sz w:val="28"/>
          <w:szCs w:val="28"/>
        </w:rPr>
        <w:softHyphen/>
      </w:r>
      <w:r w:rsidRPr="00B9077D">
        <w:rPr>
          <w:rFonts w:ascii="Times New Roman" w:hAnsi="Times New Roman" w:cs="Times New Roman"/>
          <w:sz w:val="28"/>
          <w:szCs w:val="28"/>
        </w:rPr>
        <w:softHyphen/>
      </w:r>
      <w:r w:rsidRPr="00B9077D">
        <w:rPr>
          <w:rFonts w:ascii="Times New Roman" w:hAnsi="Times New Roman" w:cs="Times New Roman"/>
          <w:sz w:val="28"/>
          <w:szCs w:val="28"/>
        </w:rPr>
        <w:softHyphen/>
        <w:t xml:space="preserve">28 din 18.09.2025 </w:t>
      </w:r>
      <w:r w:rsidRPr="00B9077D">
        <w:rPr>
          <w:rFonts w:ascii="Times New Roman" w:hAnsi="Times New Roman" w:cs="Times New Roman"/>
          <w:bCs/>
          <w:sz w:val="28"/>
          <w:szCs w:val="28"/>
          <w:lang w:val="it-IT"/>
        </w:rPr>
        <w:t>“</w:t>
      </w:r>
      <w:r w:rsidRPr="00B9077D">
        <w:rPr>
          <w:rFonts w:ascii="Times New Roman" w:hAnsi="Times New Roman" w:cs="Times New Roman"/>
          <w:bCs/>
          <w:iCs/>
          <w:sz w:val="28"/>
          <w:szCs w:val="28"/>
          <w:lang w:val="it-IT"/>
        </w:rPr>
        <w:t>Cu privire la audierea Raportului anual consolidat privind controlul financiar public intern pentru anul 2024</w:t>
      </w:r>
      <w:r w:rsidRPr="00B9077D">
        <w:rPr>
          <w:rFonts w:ascii="Times New Roman" w:hAnsi="Times New Roman" w:cs="Times New Roman"/>
          <w:bCs/>
          <w:sz w:val="28"/>
          <w:szCs w:val="28"/>
          <w:lang w:val="it-IT"/>
        </w:rPr>
        <w:t>”</w:t>
      </w:r>
    </w:p>
    <w:p w:rsidR="005A176F" w:rsidRPr="00B9077D" w:rsidRDefault="00C1609B" w:rsidP="00B9077D">
      <w:pPr>
        <w:spacing w:after="0"/>
        <w:ind w:firstLine="708"/>
        <w:jc w:val="both"/>
        <w:rPr>
          <w:rFonts w:ascii="Times New Roman" w:eastAsiaTheme="minorHAnsi" w:hAnsi="Times New Roman" w:cs="Times New Roman"/>
          <w:bCs/>
          <w:sz w:val="28"/>
          <w:szCs w:val="28"/>
          <w:lang w:val="ro-MD" w:eastAsia="en-US"/>
        </w:rPr>
      </w:pPr>
      <w:r w:rsidRPr="00B9077D">
        <w:rPr>
          <w:rFonts w:ascii="Times New Roman" w:hAnsi="Times New Roman" w:cs="Times New Roman"/>
          <w:i/>
          <w:sz w:val="28"/>
          <w:szCs w:val="28"/>
        </w:rPr>
        <w:t>-</w:t>
      </w:r>
      <w:r w:rsidR="000C5AD2" w:rsidRPr="00B9077D">
        <w:rPr>
          <w:rFonts w:ascii="Times New Roman" w:eastAsiaTheme="minorHAnsi" w:hAnsi="Times New Roman" w:cs="Times New Roman"/>
          <w:b/>
          <w:sz w:val="28"/>
          <w:szCs w:val="28"/>
          <w:lang w:eastAsia="en-US"/>
        </w:rPr>
        <w:t xml:space="preserve"> </w:t>
      </w:r>
      <w:r w:rsidR="00B9077D" w:rsidRPr="00B9077D">
        <w:rPr>
          <w:rFonts w:ascii="Times New Roman" w:eastAsiaTheme="minorHAnsi" w:hAnsi="Times New Roman" w:cs="Times New Roman"/>
          <w:sz w:val="28"/>
          <w:szCs w:val="28"/>
          <w:lang w:val="it-IT" w:eastAsia="en-US"/>
        </w:rPr>
        <w:t>DECIZIE 4/1 din 13.10. 2025</w:t>
      </w:r>
      <w:r w:rsidR="005A176F" w:rsidRPr="00B9077D">
        <w:rPr>
          <w:rFonts w:ascii="Times New Roman" w:eastAsiaTheme="minorHAnsi" w:hAnsi="Times New Roman" w:cs="Times New Roman"/>
          <w:sz w:val="28"/>
          <w:szCs w:val="28"/>
          <w:lang w:val="it-IT" w:eastAsia="en-US"/>
        </w:rPr>
        <w:t xml:space="preserve"> </w:t>
      </w:r>
      <w:r w:rsidR="00B9077D" w:rsidRPr="00B9077D">
        <w:rPr>
          <w:rFonts w:ascii="Times New Roman" w:eastAsiaTheme="minorHAnsi" w:hAnsi="Times New Roman" w:cs="Times New Roman"/>
          <w:sz w:val="28"/>
          <w:szCs w:val="28"/>
          <w:lang w:eastAsia="en-US"/>
        </w:rPr>
        <w:t>,</w:t>
      </w:r>
      <w:r w:rsidR="00B9077D" w:rsidRPr="00B9077D">
        <w:rPr>
          <w:rFonts w:ascii="Times New Roman" w:eastAsiaTheme="minorHAnsi" w:hAnsi="Times New Roman" w:cs="Times New Roman"/>
          <w:bCs/>
          <w:sz w:val="28"/>
          <w:szCs w:val="28"/>
          <w:lang w:val="en-US" w:eastAsia="en-US"/>
        </w:rPr>
        <w:t>“</w:t>
      </w:r>
      <w:r w:rsidR="00B9077D" w:rsidRPr="00B9077D">
        <w:rPr>
          <w:rFonts w:ascii="Times New Roman" w:eastAsiaTheme="minorHAnsi" w:hAnsi="Times New Roman" w:cs="Times New Roman"/>
          <w:bCs/>
          <w:sz w:val="28"/>
          <w:szCs w:val="28"/>
          <w:lang w:val="ro-MD" w:eastAsia="en-US"/>
        </w:rPr>
        <w:t xml:space="preserve">Cu privire la inițierea proiectului ”DARE-EU - </w:t>
      </w:r>
      <w:proofErr w:type="spellStart"/>
      <w:r w:rsidR="00B9077D" w:rsidRPr="00B9077D">
        <w:rPr>
          <w:rFonts w:ascii="Times New Roman" w:eastAsiaTheme="minorHAnsi" w:hAnsi="Times New Roman" w:cs="Times New Roman"/>
          <w:bCs/>
          <w:sz w:val="28"/>
          <w:szCs w:val="28"/>
          <w:lang w:val="ro-MD" w:eastAsia="en-US"/>
        </w:rPr>
        <w:t>Disaster</w:t>
      </w:r>
      <w:proofErr w:type="spellEnd"/>
      <w:r w:rsidR="00B9077D" w:rsidRPr="00B9077D">
        <w:rPr>
          <w:rFonts w:ascii="Times New Roman" w:eastAsiaTheme="minorHAnsi" w:hAnsi="Times New Roman" w:cs="Times New Roman"/>
          <w:bCs/>
          <w:sz w:val="28"/>
          <w:szCs w:val="28"/>
          <w:lang w:val="ro-MD" w:eastAsia="en-US"/>
        </w:rPr>
        <w:t xml:space="preserve"> </w:t>
      </w:r>
      <w:proofErr w:type="spellStart"/>
      <w:r w:rsidR="00B9077D" w:rsidRPr="00B9077D">
        <w:rPr>
          <w:rFonts w:ascii="Times New Roman" w:eastAsiaTheme="minorHAnsi" w:hAnsi="Times New Roman" w:cs="Times New Roman"/>
          <w:bCs/>
          <w:sz w:val="28"/>
          <w:szCs w:val="28"/>
          <w:lang w:val="ro-MD" w:eastAsia="en-US"/>
        </w:rPr>
        <w:t>Assistance</w:t>
      </w:r>
      <w:proofErr w:type="spellEnd"/>
      <w:r w:rsidR="00B9077D" w:rsidRPr="00B9077D">
        <w:rPr>
          <w:rFonts w:ascii="Times New Roman" w:eastAsiaTheme="minorHAnsi" w:hAnsi="Times New Roman" w:cs="Times New Roman"/>
          <w:bCs/>
          <w:sz w:val="28"/>
          <w:szCs w:val="28"/>
          <w:lang w:val="ro-MD" w:eastAsia="en-US"/>
        </w:rPr>
        <w:t xml:space="preserve"> </w:t>
      </w:r>
      <w:proofErr w:type="spellStart"/>
      <w:r w:rsidR="00B9077D" w:rsidRPr="00B9077D">
        <w:rPr>
          <w:rFonts w:ascii="Times New Roman" w:eastAsiaTheme="minorHAnsi" w:hAnsi="Times New Roman" w:cs="Times New Roman"/>
          <w:bCs/>
          <w:sz w:val="28"/>
          <w:szCs w:val="28"/>
          <w:lang w:val="ro-MD" w:eastAsia="en-US"/>
        </w:rPr>
        <w:t>and</w:t>
      </w:r>
      <w:proofErr w:type="spellEnd"/>
      <w:r w:rsidR="00B9077D" w:rsidRPr="00B9077D">
        <w:rPr>
          <w:rFonts w:ascii="Times New Roman" w:eastAsiaTheme="minorHAnsi" w:hAnsi="Times New Roman" w:cs="Times New Roman"/>
          <w:bCs/>
          <w:sz w:val="28"/>
          <w:szCs w:val="28"/>
          <w:lang w:val="ro-MD" w:eastAsia="en-US"/>
        </w:rPr>
        <w:t xml:space="preserve"> </w:t>
      </w:r>
      <w:proofErr w:type="spellStart"/>
      <w:r w:rsidR="00B9077D" w:rsidRPr="00B9077D">
        <w:rPr>
          <w:rFonts w:ascii="Times New Roman" w:eastAsiaTheme="minorHAnsi" w:hAnsi="Times New Roman" w:cs="Times New Roman"/>
          <w:bCs/>
          <w:sz w:val="28"/>
          <w:szCs w:val="28"/>
          <w:lang w:val="ro-MD" w:eastAsia="en-US"/>
        </w:rPr>
        <w:t>Response</w:t>
      </w:r>
      <w:proofErr w:type="spellEnd"/>
      <w:r w:rsidR="00B9077D" w:rsidRPr="00B9077D">
        <w:rPr>
          <w:rFonts w:ascii="Times New Roman" w:eastAsiaTheme="minorHAnsi" w:hAnsi="Times New Roman" w:cs="Times New Roman"/>
          <w:bCs/>
          <w:sz w:val="28"/>
          <w:szCs w:val="28"/>
          <w:lang w:val="ro-MD" w:eastAsia="en-US"/>
        </w:rPr>
        <w:t xml:space="preserve"> in Moldova, Bulgaria </w:t>
      </w:r>
      <w:proofErr w:type="spellStart"/>
      <w:r w:rsidR="00B9077D" w:rsidRPr="00B9077D">
        <w:rPr>
          <w:rFonts w:ascii="Times New Roman" w:eastAsiaTheme="minorHAnsi" w:hAnsi="Times New Roman" w:cs="Times New Roman"/>
          <w:bCs/>
          <w:sz w:val="28"/>
          <w:szCs w:val="28"/>
          <w:lang w:val="ro-MD" w:eastAsia="en-US"/>
        </w:rPr>
        <w:t>and</w:t>
      </w:r>
      <w:proofErr w:type="spellEnd"/>
      <w:r w:rsidR="00B9077D" w:rsidRPr="00B9077D">
        <w:rPr>
          <w:rFonts w:ascii="Times New Roman" w:eastAsiaTheme="minorHAnsi" w:hAnsi="Times New Roman" w:cs="Times New Roman"/>
          <w:bCs/>
          <w:sz w:val="28"/>
          <w:szCs w:val="28"/>
          <w:lang w:val="ro-MD" w:eastAsia="en-US"/>
        </w:rPr>
        <w:t xml:space="preserve"> </w:t>
      </w:r>
      <w:proofErr w:type="spellStart"/>
      <w:r w:rsidR="00B9077D" w:rsidRPr="00B9077D">
        <w:rPr>
          <w:rFonts w:ascii="Times New Roman" w:eastAsiaTheme="minorHAnsi" w:hAnsi="Times New Roman" w:cs="Times New Roman"/>
          <w:bCs/>
          <w:sz w:val="28"/>
          <w:szCs w:val="28"/>
          <w:lang w:val="ro-MD" w:eastAsia="en-US"/>
        </w:rPr>
        <w:t>Turkey</w:t>
      </w:r>
      <w:proofErr w:type="spellEnd"/>
      <w:r w:rsidR="00B9077D" w:rsidRPr="00B9077D">
        <w:rPr>
          <w:rFonts w:ascii="Times New Roman" w:eastAsiaTheme="minorHAnsi" w:hAnsi="Times New Roman" w:cs="Times New Roman"/>
          <w:bCs/>
          <w:sz w:val="28"/>
          <w:szCs w:val="28"/>
          <w:lang w:val="ro-MD" w:eastAsia="en-US"/>
        </w:rPr>
        <w:t>” și aprobarea cofinanțării”</w:t>
      </w:r>
    </w:p>
    <w:p w:rsidR="000C5AD2" w:rsidRPr="003A322D" w:rsidRDefault="00B9077D" w:rsidP="000C5AD2">
      <w:pPr>
        <w:spacing w:after="0"/>
        <w:ind w:firstLine="708"/>
        <w:jc w:val="both"/>
        <w:rPr>
          <w:rFonts w:ascii="Times New Roman" w:eastAsiaTheme="minorHAnsi" w:hAnsi="Times New Roman" w:cs="Times New Roman"/>
          <w:sz w:val="28"/>
          <w:szCs w:val="28"/>
          <w:lang w:val="ro-MD" w:eastAsia="en-US"/>
        </w:rPr>
      </w:pPr>
      <w:r>
        <w:rPr>
          <w:rFonts w:ascii="Times New Roman" w:eastAsiaTheme="minorHAnsi" w:hAnsi="Times New Roman" w:cs="Times New Roman"/>
          <w:sz w:val="28"/>
          <w:szCs w:val="28"/>
          <w:lang w:val="it-IT" w:eastAsia="en-US"/>
        </w:rPr>
        <w:t xml:space="preserve">- </w:t>
      </w:r>
      <w:r w:rsidR="000C5AD2" w:rsidRPr="003A322D">
        <w:rPr>
          <w:rFonts w:ascii="Times New Roman" w:eastAsiaTheme="minorHAnsi" w:hAnsi="Times New Roman" w:cs="Times New Roman"/>
          <w:sz w:val="28"/>
          <w:szCs w:val="28"/>
          <w:lang w:val="it-IT" w:eastAsia="en-US"/>
        </w:rPr>
        <w:t xml:space="preserve">DECIZIE nr. 5/4 </w:t>
      </w:r>
      <w:r w:rsidR="003A322D">
        <w:rPr>
          <w:rFonts w:ascii="Times New Roman" w:eastAsiaTheme="minorHAnsi" w:hAnsi="Times New Roman" w:cs="Times New Roman"/>
          <w:sz w:val="28"/>
          <w:szCs w:val="28"/>
          <w:lang w:val="it-IT" w:eastAsia="en-US"/>
        </w:rPr>
        <w:t xml:space="preserve">din 18.12.2025 </w:t>
      </w:r>
      <w:r w:rsidR="000C5AD2" w:rsidRPr="003A322D">
        <w:rPr>
          <w:rFonts w:ascii="Times New Roman" w:eastAsiaTheme="minorHAnsi" w:hAnsi="Times New Roman" w:cs="Times New Roman"/>
          <w:sz w:val="28"/>
          <w:szCs w:val="28"/>
          <w:lang w:val="ro-MD" w:eastAsia="en-US"/>
        </w:rPr>
        <w:t xml:space="preserve">„Cu privire la pregătirea complexului </w:t>
      </w:r>
      <w:proofErr w:type="spellStart"/>
      <w:r w:rsidR="000C5AD2" w:rsidRPr="003A322D">
        <w:rPr>
          <w:rFonts w:ascii="Times New Roman" w:eastAsiaTheme="minorHAnsi" w:hAnsi="Times New Roman" w:cs="Times New Roman"/>
          <w:sz w:val="28"/>
          <w:szCs w:val="28"/>
          <w:lang w:val="ro-MD" w:eastAsia="en-US"/>
        </w:rPr>
        <w:t>socio</w:t>
      </w:r>
      <w:proofErr w:type="spellEnd"/>
      <w:r w:rsidR="000C5AD2" w:rsidRPr="003A322D">
        <w:rPr>
          <w:rFonts w:ascii="Times New Roman" w:eastAsiaTheme="minorHAnsi" w:hAnsi="Times New Roman" w:cs="Times New Roman"/>
          <w:sz w:val="28"/>
          <w:szCs w:val="28"/>
          <w:lang w:val="ro-MD" w:eastAsia="en-US"/>
        </w:rPr>
        <w:t xml:space="preserve">-economic al raionului Nisporeni pentru activitate în </w:t>
      </w:r>
      <w:r w:rsidR="003A322D" w:rsidRPr="003A322D">
        <w:rPr>
          <w:rFonts w:ascii="Times New Roman" w:eastAsiaTheme="minorHAnsi" w:hAnsi="Times New Roman" w:cs="Times New Roman"/>
          <w:sz w:val="28"/>
          <w:szCs w:val="28"/>
          <w:lang w:val="ro-MD" w:eastAsia="en-US"/>
        </w:rPr>
        <w:t>perioada de toamnă – iarnă  2025-2026</w:t>
      </w:r>
      <w:r w:rsidR="000C5AD2" w:rsidRPr="003A322D">
        <w:rPr>
          <w:rFonts w:ascii="Times New Roman" w:eastAsiaTheme="minorHAnsi" w:hAnsi="Times New Roman" w:cs="Times New Roman"/>
          <w:sz w:val="28"/>
          <w:szCs w:val="28"/>
          <w:lang w:val="ro-MD" w:eastAsia="en-US"/>
        </w:rPr>
        <w:t>”;</w:t>
      </w:r>
    </w:p>
    <w:p w:rsidR="00337564" w:rsidRPr="00337564" w:rsidRDefault="000C5AD2" w:rsidP="00337564">
      <w:pPr>
        <w:spacing w:after="0"/>
        <w:ind w:firstLine="708"/>
        <w:jc w:val="both"/>
        <w:rPr>
          <w:rFonts w:ascii="Times New Roman" w:hAnsi="Times New Roman" w:cs="Times New Roman"/>
          <w:sz w:val="28"/>
          <w:szCs w:val="28"/>
        </w:rPr>
      </w:pPr>
      <w:r w:rsidRPr="00337564">
        <w:rPr>
          <w:rFonts w:ascii="Times New Roman" w:hAnsi="Times New Roman" w:cs="Times New Roman"/>
          <w:sz w:val="28"/>
          <w:szCs w:val="28"/>
          <w:lang w:val="it-IT"/>
        </w:rPr>
        <w:t xml:space="preserve">- </w:t>
      </w:r>
      <w:r w:rsidR="00337564" w:rsidRPr="00337564">
        <w:rPr>
          <w:rFonts w:ascii="Times New Roman" w:hAnsi="Times New Roman" w:cs="Times New Roman"/>
          <w:sz w:val="28"/>
          <w:szCs w:val="28"/>
        </w:rPr>
        <w:t xml:space="preserve">DECIZIE  nr. 5/24 </w:t>
      </w:r>
      <w:r w:rsidR="00337564" w:rsidRPr="00337564">
        <w:rPr>
          <w:rFonts w:ascii="Times New Roman" w:hAnsi="Times New Roman" w:cs="Times New Roman"/>
          <w:sz w:val="28"/>
          <w:szCs w:val="28"/>
          <w:lang w:val="it-IT"/>
        </w:rPr>
        <w:t xml:space="preserve">din 18.12.2025 </w:t>
      </w:r>
      <w:r w:rsidRPr="00337564">
        <w:rPr>
          <w:rFonts w:ascii="Times New Roman" w:hAnsi="Times New Roman" w:cs="Times New Roman"/>
          <w:sz w:val="28"/>
          <w:szCs w:val="28"/>
        </w:rPr>
        <w:t xml:space="preserve"> </w:t>
      </w:r>
      <w:r w:rsidR="00337564" w:rsidRPr="00337564">
        <w:rPr>
          <w:rFonts w:ascii="Times New Roman" w:hAnsi="Times New Roman" w:cs="Times New Roman"/>
          <w:sz w:val="28"/>
          <w:szCs w:val="28"/>
          <w:lang w:val="it-IT"/>
        </w:rPr>
        <w:t>“Cu privire la aprobarea Planului/lista proiectelor investiționale ale Consiliului raional Nisporeni pentru anul 2026</w:t>
      </w:r>
      <w:r w:rsidR="00337564" w:rsidRPr="00337564">
        <w:rPr>
          <w:rFonts w:ascii="Times New Roman" w:hAnsi="Times New Roman" w:cs="Times New Roman"/>
          <w:sz w:val="28"/>
          <w:szCs w:val="28"/>
        </w:rPr>
        <w:t>”</w:t>
      </w:r>
    </w:p>
    <w:p w:rsidR="00337564" w:rsidRPr="00337564" w:rsidRDefault="00337564" w:rsidP="00337564">
      <w:pPr>
        <w:spacing w:after="0"/>
        <w:ind w:firstLine="708"/>
        <w:jc w:val="both"/>
        <w:rPr>
          <w:rFonts w:ascii="Times New Roman" w:hAnsi="Times New Roman" w:cs="Times New Roman"/>
          <w:sz w:val="28"/>
          <w:szCs w:val="28"/>
        </w:rPr>
      </w:pPr>
      <w:r w:rsidRPr="00337564">
        <w:rPr>
          <w:rFonts w:ascii="Times New Roman" w:hAnsi="Times New Roman" w:cs="Times New Roman"/>
          <w:sz w:val="28"/>
          <w:szCs w:val="28"/>
        </w:rPr>
        <w:t>- DECIZIE nr. 5/27</w:t>
      </w:r>
      <w:r w:rsidRPr="00337564">
        <w:rPr>
          <w:rFonts w:ascii="Times New Roman" w:eastAsiaTheme="minorHAnsi" w:hAnsi="Times New Roman" w:cs="Times New Roman"/>
          <w:sz w:val="28"/>
          <w:szCs w:val="28"/>
          <w:lang w:val="it-IT" w:eastAsia="en-US"/>
        </w:rPr>
        <w:t xml:space="preserve"> </w:t>
      </w:r>
      <w:r w:rsidRPr="00337564">
        <w:rPr>
          <w:rFonts w:ascii="Times New Roman" w:hAnsi="Times New Roman" w:cs="Times New Roman"/>
          <w:sz w:val="28"/>
          <w:szCs w:val="28"/>
          <w:lang w:val="it-IT"/>
        </w:rPr>
        <w:t xml:space="preserve">din 18.12.2025 </w:t>
      </w:r>
      <w:r w:rsidR="00BF164C" w:rsidRPr="00337564">
        <w:rPr>
          <w:rFonts w:ascii="Times New Roman" w:hAnsi="Times New Roman" w:cs="Times New Roman"/>
          <w:sz w:val="28"/>
          <w:szCs w:val="28"/>
        </w:rPr>
        <w:t xml:space="preserve"> </w:t>
      </w:r>
      <w:r w:rsidRPr="00337564">
        <w:rPr>
          <w:rFonts w:ascii="Times New Roman" w:hAnsi="Times New Roman" w:cs="Times New Roman"/>
          <w:sz w:val="28"/>
          <w:szCs w:val="28"/>
        </w:rPr>
        <w:t>„Cu privire la aprobarea programului de activitate al Consiliului raional  pentru anul 2026”</w:t>
      </w:r>
    </w:p>
    <w:p w:rsidR="00BF164C" w:rsidRPr="005A176F" w:rsidRDefault="00BF164C" w:rsidP="00D5199C">
      <w:pPr>
        <w:spacing w:after="0"/>
        <w:jc w:val="both"/>
        <w:rPr>
          <w:rFonts w:ascii="Times New Roman" w:hAnsi="Times New Roman" w:cs="Times New Roman"/>
          <w:sz w:val="28"/>
          <w:szCs w:val="28"/>
          <w:lang w:val="it-IT"/>
        </w:rPr>
      </w:pPr>
    </w:p>
    <w:p w:rsidR="00FB5777" w:rsidRPr="005A176F" w:rsidRDefault="00FB5777" w:rsidP="00FB5777">
      <w:pPr>
        <w:ind w:firstLine="708"/>
        <w:jc w:val="both"/>
        <w:rPr>
          <w:rFonts w:ascii="Times New Roman" w:hAnsi="Times New Roman" w:cs="Times New Roman"/>
          <w:b/>
          <w:i/>
          <w:sz w:val="28"/>
          <w:szCs w:val="28"/>
        </w:rPr>
      </w:pPr>
      <w:r w:rsidRPr="005A176F">
        <w:rPr>
          <w:rFonts w:ascii="Times New Roman" w:hAnsi="Times New Roman" w:cs="Times New Roman"/>
          <w:b/>
          <w:i/>
          <w:sz w:val="28"/>
          <w:szCs w:val="28"/>
        </w:rPr>
        <w:t>neexecutate – 0 decizii.</w:t>
      </w:r>
    </w:p>
    <w:p w:rsidR="00D5199C" w:rsidRDefault="00D5199C" w:rsidP="00F4217A">
      <w:pPr>
        <w:ind w:firstLine="708"/>
        <w:jc w:val="both"/>
        <w:rPr>
          <w:rFonts w:ascii="Times New Roman" w:hAnsi="Times New Roman" w:cs="Times New Roman"/>
          <w:b/>
          <w:sz w:val="28"/>
          <w:szCs w:val="28"/>
        </w:rPr>
      </w:pPr>
    </w:p>
    <w:p w:rsidR="00D5199C" w:rsidRDefault="005A176F" w:rsidP="00D5199C">
      <w:pPr>
        <w:ind w:firstLine="708"/>
        <w:jc w:val="both"/>
        <w:rPr>
          <w:rFonts w:ascii="Times New Roman" w:hAnsi="Times New Roman" w:cs="Times New Roman"/>
          <w:b/>
          <w:sz w:val="28"/>
          <w:szCs w:val="28"/>
        </w:rPr>
      </w:pPr>
      <w:r w:rsidRPr="002D19BA">
        <w:rPr>
          <w:rFonts w:ascii="Times New Roman" w:hAnsi="Times New Roman" w:cs="Times New Roman"/>
          <w:b/>
          <w:sz w:val="28"/>
          <w:szCs w:val="28"/>
        </w:rPr>
        <w:t xml:space="preserve">1.2 </w:t>
      </w:r>
      <w:r w:rsidR="00F4217A" w:rsidRPr="002D19BA">
        <w:rPr>
          <w:rFonts w:ascii="Times New Roman" w:hAnsi="Times New Roman" w:cs="Times New Roman"/>
          <w:b/>
          <w:sz w:val="28"/>
          <w:szCs w:val="28"/>
        </w:rPr>
        <w:t xml:space="preserve"> Cele</w:t>
      </w:r>
      <w:r w:rsidR="00B40E60">
        <w:rPr>
          <w:rFonts w:ascii="Times New Roman" w:hAnsi="Times New Roman" w:cs="Times New Roman"/>
          <w:b/>
          <w:sz w:val="28"/>
          <w:szCs w:val="28"/>
        </w:rPr>
        <w:t xml:space="preserve"> 21 </w:t>
      </w:r>
      <w:r w:rsidR="00F4217A" w:rsidRPr="005A176F">
        <w:rPr>
          <w:rFonts w:ascii="Times New Roman" w:hAnsi="Times New Roman" w:cs="Times New Roman"/>
          <w:b/>
          <w:sz w:val="28"/>
          <w:szCs w:val="28"/>
        </w:rPr>
        <w:t>decizii de ordin personal și individual sunt executate</w:t>
      </w:r>
      <w:r w:rsidR="00D5199C">
        <w:rPr>
          <w:rFonts w:ascii="Times New Roman" w:hAnsi="Times New Roman" w:cs="Times New Roman"/>
          <w:b/>
          <w:sz w:val="28"/>
          <w:szCs w:val="28"/>
        </w:rPr>
        <w:t>:</w:t>
      </w:r>
    </w:p>
    <w:p w:rsidR="00F4217A" w:rsidRPr="00D5199C" w:rsidRDefault="00F4217A" w:rsidP="00D5199C">
      <w:pPr>
        <w:ind w:firstLine="708"/>
        <w:jc w:val="both"/>
        <w:rPr>
          <w:rFonts w:ascii="Times New Roman" w:hAnsi="Times New Roman" w:cs="Times New Roman"/>
          <w:b/>
          <w:i/>
          <w:sz w:val="28"/>
          <w:szCs w:val="28"/>
        </w:rPr>
      </w:pPr>
      <w:r w:rsidRPr="005A176F">
        <w:rPr>
          <w:rFonts w:ascii="Times New Roman" w:hAnsi="Times New Roman" w:cs="Times New Roman"/>
          <w:b/>
          <w:sz w:val="28"/>
          <w:szCs w:val="28"/>
        </w:rPr>
        <w:t xml:space="preserve"> </w:t>
      </w:r>
      <w:r w:rsidR="00D5199C" w:rsidRPr="00D5199C">
        <w:rPr>
          <w:rFonts w:ascii="Times New Roman" w:hAnsi="Times New Roman" w:cs="Times New Roman"/>
          <w:b/>
          <w:i/>
          <w:sz w:val="28"/>
          <w:szCs w:val="28"/>
        </w:rPr>
        <w:t>i</w:t>
      </w:r>
      <w:r w:rsidRPr="00D5199C">
        <w:rPr>
          <w:rFonts w:ascii="Times New Roman" w:hAnsi="Times New Roman" w:cs="Times New Roman"/>
          <w:b/>
          <w:i/>
          <w:sz w:val="28"/>
          <w:szCs w:val="28"/>
        </w:rPr>
        <w:t>ntegral</w:t>
      </w:r>
      <w:r w:rsidR="00D5199C" w:rsidRPr="00D5199C">
        <w:rPr>
          <w:rFonts w:ascii="Times New Roman" w:hAnsi="Times New Roman" w:cs="Times New Roman"/>
          <w:b/>
          <w:i/>
          <w:sz w:val="28"/>
          <w:szCs w:val="28"/>
        </w:rPr>
        <w:t xml:space="preserve"> - 20 decizii</w:t>
      </w:r>
      <w:r w:rsidR="00D5199C">
        <w:rPr>
          <w:rFonts w:ascii="Times New Roman" w:hAnsi="Times New Roman" w:cs="Times New Roman"/>
          <w:b/>
          <w:i/>
          <w:sz w:val="28"/>
          <w:szCs w:val="28"/>
        </w:rPr>
        <w:t>;</w:t>
      </w:r>
    </w:p>
    <w:p w:rsidR="003A322D" w:rsidRDefault="00D5199C" w:rsidP="00D5199C">
      <w:pPr>
        <w:ind w:firstLine="708"/>
        <w:jc w:val="both"/>
        <w:rPr>
          <w:rFonts w:ascii="Times New Roman" w:hAnsi="Times New Roman" w:cs="Times New Roman"/>
          <w:b/>
          <w:i/>
          <w:sz w:val="28"/>
          <w:szCs w:val="28"/>
        </w:rPr>
      </w:pPr>
      <w:r>
        <w:rPr>
          <w:rFonts w:ascii="Times New Roman" w:hAnsi="Times New Roman" w:cs="Times New Roman"/>
          <w:b/>
          <w:i/>
          <w:sz w:val="28"/>
          <w:szCs w:val="28"/>
        </w:rPr>
        <w:t>parțial – 1 decizie;</w:t>
      </w:r>
      <w:r w:rsidR="003A322D" w:rsidRPr="003A322D">
        <w:rPr>
          <w:rFonts w:ascii="Times New Roman" w:hAnsi="Times New Roman" w:cs="Times New Roman"/>
          <w:b/>
          <w:i/>
          <w:sz w:val="28"/>
          <w:szCs w:val="28"/>
        </w:rPr>
        <w:t xml:space="preserve"> </w:t>
      </w:r>
    </w:p>
    <w:p w:rsidR="003A322D" w:rsidRPr="00D5199C" w:rsidRDefault="003A322D" w:rsidP="00D5199C">
      <w:pPr>
        <w:ind w:firstLine="708"/>
        <w:jc w:val="both"/>
        <w:rPr>
          <w:rFonts w:ascii="Times New Roman" w:hAnsi="Times New Roman" w:cs="Times New Roman"/>
          <w:i/>
          <w:sz w:val="28"/>
          <w:szCs w:val="28"/>
          <w:lang w:val="it-IT"/>
        </w:rPr>
      </w:pPr>
      <w:r w:rsidRPr="003A322D">
        <w:rPr>
          <w:rFonts w:ascii="Times New Roman" w:hAnsi="Times New Roman" w:cs="Times New Roman"/>
          <w:i/>
          <w:sz w:val="28"/>
          <w:szCs w:val="28"/>
        </w:rPr>
        <w:t xml:space="preserve">Decizia – 5/11 din 18.12.2025 </w:t>
      </w:r>
      <w:r w:rsidRPr="003A322D">
        <w:rPr>
          <w:rFonts w:ascii="Times New Roman" w:hAnsi="Times New Roman" w:cs="Times New Roman"/>
          <w:i/>
          <w:sz w:val="28"/>
          <w:szCs w:val="28"/>
          <w:lang w:val="it-IT"/>
        </w:rPr>
        <w:t>“Cu privire la aprobarea graficului concediilor de odihnă anual pentru a.2026 salariaţilor angajaţi de Consiliul raional”</w:t>
      </w:r>
    </w:p>
    <w:p w:rsidR="006A75FD" w:rsidRPr="005A176F" w:rsidRDefault="005A176F" w:rsidP="00D5199C">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1.3 </w:t>
      </w:r>
      <w:r w:rsidR="00836749" w:rsidRPr="005A176F">
        <w:rPr>
          <w:rFonts w:ascii="Times New Roman" w:hAnsi="Times New Roman" w:cs="Times New Roman"/>
          <w:b/>
          <w:sz w:val="28"/>
          <w:szCs w:val="28"/>
        </w:rPr>
        <w:t>Deciziile privind alocările de surse financiare</w:t>
      </w:r>
      <w:r w:rsidR="00F4217A" w:rsidRPr="005A176F">
        <w:rPr>
          <w:rFonts w:ascii="Times New Roman" w:hAnsi="Times New Roman" w:cs="Times New Roman"/>
          <w:b/>
          <w:sz w:val="28"/>
          <w:szCs w:val="28"/>
        </w:rPr>
        <w:t xml:space="preserve"> 46</w:t>
      </w:r>
      <w:r w:rsidR="006A75FD" w:rsidRPr="005A176F">
        <w:rPr>
          <w:rFonts w:ascii="Times New Roman" w:hAnsi="Times New Roman" w:cs="Times New Roman"/>
          <w:b/>
          <w:sz w:val="28"/>
          <w:szCs w:val="28"/>
        </w:rPr>
        <w:t xml:space="preserve"> la număr</w:t>
      </w:r>
      <w:r w:rsidR="00656052" w:rsidRPr="005A176F">
        <w:rPr>
          <w:rFonts w:ascii="Times New Roman" w:hAnsi="Times New Roman" w:cs="Times New Roman"/>
          <w:b/>
          <w:sz w:val="28"/>
          <w:szCs w:val="28"/>
        </w:rPr>
        <w:t>,</w:t>
      </w:r>
      <w:r w:rsidR="00836749" w:rsidRPr="005A176F">
        <w:rPr>
          <w:rFonts w:ascii="Times New Roman" w:hAnsi="Times New Roman" w:cs="Times New Roman"/>
          <w:b/>
          <w:sz w:val="28"/>
          <w:szCs w:val="28"/>
        </w:rPr>
        <w:t xml:space="preserve"> au </w:t>
      </w:r>
      <w:r w:rsidR="00F4217A" w:rsidRPr="005A176F">
        <w:rPr>
          <w:rFonts w:ascii="Times New Roman" w:hAnsi="Times New Roman" w:cs="Times New Roman"/>
          <w:b/>
          <w:sz w:val="28"/>
          <w:szCs w:val="28"/>
        </w:rPr>
        <w:t xml:space="preserve"> următorul caracter:</w:t>
      </w:r>
    </w:p>
    <w:p w:rsidR="00836749" w:rsidRPr="005A176F" w:rsidRDefault="00836749" w:rsidP="00D5199C">
      <w:pPr>
        <w:ind w:firstLine="708"/>
        <w:jc w:val="both"/>
        <w:rPr>
          <w:rFonts w:ascii="Times New Roman" w:hAnsi="Times New Roman" w:cs="Times New Roman"/>
          <w:b/>
          <w:i/>
          <w:sz w:val="28"/>
          <w:szCs w:val="28"/>
        </w:rPr>
      </w:pPr>
      <w:r w:rsidRPr="005A176F">
        <w:rPr>
          <w:rFonts w:ascii="Times New Roman" w:hAnsi="Times New Roman" w:cs="Times New Roman"/>
          <w:b/>
          <w:i/>
          <w:sz w:val="28"/>
          <w:szCs w:val="28"/>
        </w:rPr>
        <w:t>integral</w:t>
      </w:r>
      <w:r w:rsidR="00C365E3" w:rsidRPr="005A176F">
        <w:rPr>
          <w:rFonts w:ascii="Times New Roman" w:hAnsi="Times New Roman" w:cs="Times New Roman"/>
          <w:b/>
          <w:i/>
          <w:sz w:val="28"/>
          <w:szCs w:val="28"/>
        </w:rPr>
        <w:t xml:space="preserve"> –</w:t>
      </w:r>
      <w:r w:rsidR="00B67433" w:rsidRPr="005A176F">
        <w:rPr>
          <w:rFonts w:ascii="Times New Roman" w:hAnsi="Times New Roman" w:cs="Times New Roman"/>
          <w:b/>
          <w:i/>
          <w:sz w:val="28"/>
          <w:szCs w:val="28"/>
        </w:rPr>
        <w:t xml:space="preserve"> </w:t>
      </w:r>
      <w:r w:rsidR="00D5199C">
        <w:rPr>
          <w:rFonts w:ascii="Times New Roman" w:hAnsi="Times New Roman" w:cs="Times New Roman"/>
          <w:b/>
          <w:i/>
          <w:sz w:val="28"/>
          <w:szCs w:val="28"/>
        </w:rPr>
        <w:t>44</w:t>
      </w:r>
      <w:r w:rsidR="006A75FD" w:rsidRPr="005A176F">
        <w:rPr>
          <w:rFonts w:ascii="Times New Roman" w:hAnsi="Times New Roman" w:cs="Times New Roman"/>
          <w:b/>
          <w:i/>
          <w:sz w:val="28"/>
          <w:szCs w:val="28"/>
        </w:rPr>
        <w:t xml:space="preserve"> decizii;</w:t>
      </w:r>
    </w:p>
    <w:p w:rsidR="00CF4105" w:rsidRPr="005A176F" w:rsidRDefault="00FB5777" w:rsidP="00D5199C">
      <w:pPr>
        <w:ind w:firstLine="708"/>
        <w:jc w:val="both"/>
        <w:rPr>
          <w:b/>
          <w:sz w:val="26"/>
          <w:szCs w:val="26"/>
        </w:rPr>
      </w:pPr>
      <w:r w:rsidRPr="005A176F">
        <w:rPr>
          <w:rFonts w:ascii="Times New Roman" w:hAnsi="Times New Roman" w:cs="Times New Roman"/>
          <w:b/>
          <w:i/>
          <w:sz w:val="28"/>
          <w:szCs w:val="28"/>
        </w:rPr>
        <w:t>parțial – 2</w:t>
      </w:r>
      <w:r w:rsidR="006A75FD" w:rsidRPr="005A176F">
        <w:rPr>
          <w:rFonts w:ascii="Times New Roman" w:hAnsi="Times New Roman" w:cs="Times New Roman"/>
          <w:b/>
          <w:i/>
          <w:sz w:val="28"/>
          <w:szCs w:val="28"/>
        </w:rPr>
        <w:t xml:space="preserve"> decizii;</w:t>
      </w:r>
      <w:r w:rsidR="00CF4105" w:rsidRPr="005A176F">
        <w:rPr>
          <w:b/>
          <w:sz w:val="26"/>
          <w:szCs w:val="26"/>
        </w:rPr>
        <w:t xml:space="preserve"> </w:t>
      </w:r>
    </w:p>
    <w:p w:rsidR="00CF4105" w:rsidRPr="005A176F" w:rsidRDefault="00B40E60" w:rsidP="00D5199C">
      <w:pPr>
        <w:pStyle w:val="a5"/>
        <w:numPr>
          <w:ilvl w:val="0"/>
          <w:numId w:val="2"/>
        </w:numPr>
        <w:jc w:val="both"/>
        <w:rPr>
          <w:rFonts w:ascii="Times New Roman" w:hAnsi="Times New Roman" w:cs="Times New Roman"/>
          <w:i/>
          <w:sz w:val="28"/>
          <w:szCs w:val="28"/>
        </w:rPr>
      </w:pPr>
      <w:r>
        <w:rPr>
          <w:rFonts w:ascii="Times New Roman" w:hAnsi="Times New Roman" w:cs="Times New Roman"/>
          <w:i/>
          <w:sz w:val="28"/>
          <w:szCs w:val="28"/>
        </w:rPr>
        <w:t>Decizia nr. 5/</w:t>
      </w:r>
      <w:r w:rsidR="00656052" w:rsidRPr="005A176F">
        <w:rPr>
          <w:rFonts w:ascii="Times New Roman" w:hAnsi="Times New Roman" w:cs="Times New Roman"/>
          <w:i/>
          <w:sz w:val="28"/>
          <w:szCs w:val="28"/>
        </w:rPr>
        <w:t>2</w:t>
      </w:r>
      <w:r>
        <w:rPr>
          <w:rFonts w:ascii="Times New Roman" w:hAnsi="Times New Roman" w:cs="Times New Roman"/>
          <w:i/>
          <w:sz w:val="28"/>
          <w:szCs w:val="28"/>
        </w:rPr>
        <w:t>0</w:t>
      </w:r>
      <w:r w:rsidR="00E51D81" w:rsidRPr="005A176F">
        <w:rPr>
          <w:rFonts w:ascii="Times New Roman" w:hAnsi="Times New Roman" w:cs="Times New Roman"/>
          <w:i/>
          <w:sz w:val="28"/>
          <w:szCs w:val="28"/>
        </w:rPr>
        <w:t xml:space="preserve"> Cu </w:t>
      </w:r>
      <w:r w:rsidR="00CF4105" w:rsidRPr="005A176F">
        <w:rPr>
          <w:rFonts w:ascii="Times New Roman" w:hAnsi="Times New Roman" w:cs="Times New Roman"/>
          <w:i/>
          <w:sz w:val="28"/>
          <w:szCs w:val="28"/>
        </w:rPr>
        <w:t xml:space="preserve"> privire la aprobarea bugetului raional Nisporeni în</w:t>
      </w:r>
      <w:r>
        <w:rPr>
          <w:rFonts w:ascii="Times New Roman" w:hAnsi="Times New Roman" w:cs="Times New Roman"/>
          <w:i/>
          <w:sz w:val="28"/>
          <w:szCs w:val="28"/>
        </w:rPr>
        <w:t xml:space="preserve"> lectura a doua pentru anul 2026</w:t>
      </w:r>
      <w:r w:rsidR="00CF4105" w:rsidRPr="005A176F">
        <w:rPr>
          <w:rFonts w:ascii="Times New Roman" w:hAnsi="Times New Roman" w:cs="Times New Roman"/>
          <w:i/>
          <w:sz w:val="28"/>
          <w:szCs w:val="28"/>
        </w:rPr>
        <w:t>;</w:t>
      </w:r>
    </w:p>
    <w:p w:rsidR="006A75FD" w:rsidRPr="00B40E60" w:rsidRDefault="00B40E60" w:rsidP="00D5199C">
      <w:pPr>
        <w:pStyle w:val="a5"/>
        <w:numPr>
          <w:ilvl w:val="0"/>
          <w:numId w:val="2"/>
        </w:numPr>
        <w:jc w:val="both"/>
        <w:rPr>
          <w:rFonts w:ascii="Times New Roman" w:hAnsi="Times New Roman" w:cs="Times New Roman"/>
          <w:i/>
          <w:sz w:val="28"/>
          <w:szCs w:val="28"/>
        </w:rPr>
      </w:pPr>
      <w:r>
        <w:rPr>
          <w:rFonts w:ascii="Times New Roman" w:hAnsi="Times New Roman" w:cs="Times New Roman"/>
          <w:i/>
          <w:sz w:val="28"/>
          <w:szCs w:val="28"/>
          <w:lang w:val="it-IT"/>
        </w:rPr>
        <w:t>Decizia nr. 5/21</w:t>
      </w:r>
      <w:r w:rsidR="00E51D81" w:rsidRPr="005A176F">
        <w:rPr>
          <w:rFonts w:ascii="Times New Roman" w:hAnsi="Times New Roman" w:cs="Times New Roman"/>
          <w:i/>
          <w:sz w:val="28"/>
          <w:szCs w:val="28"/>
          <w:lang w:val="it-IT"/>
        </w:rPr>
        <w:t xml:space="preserve"> </w:t>
      </w:r>
      <w:r w:rsidR="00B8653E" w:rsidRPr="005A176F">
        <w:rPr>
          <w:rFonts w:ascii="Times New Roman" w:hAnsi="Times New Roman" w:cs="Times New Roman"/>
          <w:i/>
          <w:sz w:val="28"/>
          <w:szCs w:val="28"/>
        </w:rPr>
        <w:t xml:space="preserve">Cu privire la aprobarea Programului  lucrărilor de </w:t>
      </w:r>
      <w:proofErr w:type="spellStart"/>
      <w:r w:rsidR="00B8653E" w:rsidRPr="005A176F">
        <w:rPr>
          <w:rFonts w:ascii="Times New Roman" w:hAnsi="Times New Roman" w:cs="Times New Roman"/>
          <w:i/>
          <w:sz w:val="28"/>
          <w:szCs w:val="28"/>
        </w:rPr>
        <w:t>reparaţie</w:t>
      </w:r>
      <w:proofErr w:type="spellEnd"/>
      <w:r w:rsidR="00B8653E" w:rsidRPr="005A176F">
        <w:rPr>
          <w:rFonts w:ascii="Times New Roman" w:hAnsi="Times New Roman" w:cs="Times New Roman"/>
          <w:i/>
          <w:sz w:val="28"/>
          <w:szCs w:val="28"/>
        </w:rPr>
        <w:t xml:space="preserve"> </w:t>
      </w:r>
      <w:proofErr w:type="spellStart"/>
      <w:r w:rsidR="00B8653E" w:rsidRPr="005A176F">
        <w:rPr>
          <w:rFonts w:ascii="Times New Roman" w:hAnsi="Times New Roman" w:cs="Times New Roman"/>
          <w:i/>
          <w:sz w:val="28"/>
          <w:szCs w:val="28"/>
        </w:rPr>
        <w:t>şi</w:t>
      </w:r>
      <w:proofErr w:type="spellEnd"/>
      <w:r w:rsidR="00B8653E" w:rsidRPr="005A176F">
        <w:rPr>
          <w:rFonts w:ascii="Times New Roman" w:hAnsi="Times New Roman" w:cs="Times New Roman"/>
          <w:i/>
          <w:sz w:val="28"/>
          <w:szCs w:val="28"/>
        </w:rPr>
        <w:t xml:space="preserve"> </w:t>
      </w:r>
      <w:proofErr w:type="spellStart"/>
      <w:r w:rsidR="00B8653E" w:rsidRPr="005A176F">
        <w:rPr>
          <w:rFonts w:ascii="Times New Roman" w:hAnsi="Times New Roman" w:cs="Times New Roman"/>
          <w:i/>
          <w:sz w:val="28"/>
          <w:szCs w:val="28"/>
        </w:rPr>
        <w:t>întreţinere</w:t>
      </w:r>
      <w:proofErr w:type="spellEnd"/>
      <w:r w:rsidR="00B8653E" w:rsidRPr="005A176F">
        <w:rPr>
          <w:rFonts w:ascii="Times New Roman" w:hAnsi="Times New Roman" w:cs="Times New Roman"/>
          <w:i/>
          <w:sz w:val="28"/>
          <w:szCs w:val="28"/>
        </w:rPr>
        <w:t xml:space="preserve"> a drumurilor publice locale a raionului Nisporeni </w:t>
      </w:r>
      <w:r w:rsidR="00B8653E" w:rsidRPr="00B40E60">
        <w:rPr>
          <w:rFonts w:ascii="Times New Roman" w:hAnsi="Times New Roman" w:cs="Times New Roman"/>
          <w:i/>
          <w:sz w:val="28"/>
          <w:szCs w:val="28"/>
        </w:rPr>
        <w:t>din</w:t>
      </w:r>
      <w:r>
        <w:rPr>
          <w:rFonts w:ascii="Times New Roman" w:hAnsi="Times New Roman" w:cs="Times New Roman"/>
          <w:i/>
          <w:sz w:val="28"/>
          <w:szCs w:val="28"/>
        </w:rPr>
        <w:t xml:space="preserve"> fondul rutier, pentru anul 2026</w:t>
      </w:r>
      <w:r w:rsidR="00CF4105" w:rsidRPr="00B40E60">
        <w:rPr>
          <w:rFonts w:ascii="Times New Roman" w:hAnsi="Times New Roman" w:cs="Times New Roman"/>
          <w:i/>
          <w:sz w:val="28"/>
          <w:szCs w:val="28"/>
          <w:lang w:val="it-IT"/>
        </w:rPr>
        <w:t>”.</w:t>
      </w:r>
    </w:p>
    <w:p w:rsidR="006A75FD" w:rsidRPr="005A176F" w:rsidRDefault="006A75FD" w:rsidP="00D5199C">
      <w:pPr>
        <w:ind w:firstLine="708"/>
        <w:jc w:val="both"/>
        <w:rPr>
          <w:rFonts w:ascii="Times New Roman" w:hAnsi="Times New Roman" w:cs="Times New Roman"/>
          <w:b/>
          <w:i/>
          <w:sz w:val="28"/>
          <w:szCs w:val="28"/>
        </w:rPr>
      </w:pPr>
      <w:r w:rsidRPr="005A176F">
        <w:rPr>
          <w:rFonts w:ascii="Times New Roman" w:hAnsi="Times New Roman" w:cs="Times New Roman"/>
          <w:b/>
          <w:i/>
          <w:sz w:val="28"/>
          <w:szCs w:val="28"/>
        </w:rPr>
        <w:t>neexecutate – 0 decizii.</w:t>
      </w:r>
    </w:p>
    <w:p w:rsidR="00126C3F" w:rsidRDefault="00836749" w:rsidP="00D5199C">
      <w:pPr>
        <w:ind w:firstLine="708"/>
        <w:jc w:val="both"/>
        <w:rPr>
          <w:rFonts w:ascii="Times New Roman" w:hAnsi="Times New Roman" w:cs="Times New Roman"/>
          <w:sz w:val="28"/>
          <w:szCs w:val="28"/>
        </w:rPr>
      </w:pPr>
      <w:r w:rsidRPr="005A176F">
        <w:rPr>
          <w:rFonts w:ascii="Times New Roman" w:hAnsi="Times New Roman" w:cs="Times New Roman"/>
          <w:sz w:val="28"/>
          <w:szCs w:val="28"/>
        </w:rPr>
        <w:t>Decizii</w:t>
      </w:r>
      <w:r w:rsidR="00B40E60">
        <w:rPr>
          <w:rFonts w:ascii="Times New Roman" w:hAnsi="Times New Roman" w:cs="Times New Roman"/>
          <w:sz w:val="28"/>
          <w:szCs w:val="28"/>
        </w:rPr>
        <w:t xml:space="preserve"> aprobate în anul 2025</w:t>
      </w:r>
      <w:r w:rsidR="00902EC2" w:rsidRPr="005A176F">
        <w:rPr>
          <w:rFonts w:ascii="Times New Roman" w:hAnsi="Times New Roman" w:cs="Times New Roman"/>
          <w:sz w:val="28"/>
          <w:szCs w:val="28"/>
        </w:rPr>
        <w:t xml:space="preserve"> și supuse notificării de către Oficiul Teritoria</w:t>
      </w:r>
      <w:r w:rsidR="0029138F" w:rsidRPr="005A176F">
        <w:rPr>
          <w:rFonts w:ascii="Times New Roman" w:hAnsi="Times New Roman" w:cs="Times New Roman"/>
          <w:sz w:val="28"/>
          <w:szCs w:val="28"/>
        </w:rPr>
        <w:t>l Ungheni al Cancelariei de Stat</w:t>
      </w:r>
      <w:r w:rsidRPr="005A176F">
        <w:rPr>
          <w:rFonts w:ascii="Times New Roman" w:hAnsi="Times New Roman" w:cs="Times New Roman"/>
          <w:sz w:val="28"/>
          <w:szCs w:val="28"/>
        </w:rPr>
        <w:t xml:space="preserve">, </w:t>
      </w:r>
      <w:r w:rsidR="00902EC2" w:rsidRPr="005A176F">
        <w:rPr>
          <w:rFonts w:ascii="Times New Roman" w:hAnsi="Times New Roman" w:cs="Times New Roman"/>
          <w:sz w:val="28"/>
          <w:szCs w:val="28"/>
        </w:rPr>
        <w:t>în vederea reexaminării</w:t>
      </w:r>
      <w:r w:rsidR="00656052" w:rsidRPr="005A176F">
        <w:rPr>
          <w:rFonts w:ascii="Times New Roman" w:hAnsi="Times New Roman" w:cs="Times New Roman"/>
          <w:sz w:val="28"/>
          <w:szCs w:val="28"/>
        </w:rPr>
        <w:t>/abrogării</w:t>
      </w:r>
      <w:r w:rsidRPr="005A176F">
        <w:rPr>
          <w:rFonts w:ascii="Times New Roman" w:hAnsi="Times New Roman" w:cs="Times New Roman"/>
          <w:sz w:val="28"/>
          <w:szCs w:val="28"/>
        </w:rPr>
        <w:t xml:space="preserve">, </w:t>
      </w:r>
      <w:r w:rsidR="00D95714" w:rsidRPr="005A176F">
        <w:rPr>
          <w:rFonts w:ascii="Times New Roman" w:hAnsi="Times New Roman" w:cs="Times New Roman"/>
          <w:sz w:val="28"/>
          <w:szCs w:val="28"/>
        </w:rPr>
        <w:t>nu au fost înregistrate.</w:t>
      </w:r>
      <w:r w:rsidR="00D95714">
        <w:rPr>
          <w:rFonts w:ascii="Times New Roman" w:hAnsi="Times New Roman" w:cs="Times New Roman"/>
          <w:sz w:val="28"/>
          <w:szCs w:val="28"/>
        </w:rPr>
        <w:t xml:space="preserve"> </w:t>
      </w:r>
    </w:p>
    <w:p w:rsidR="00836749" w:rsidRPr="00B2215B" w:rsidRDefault="00836749" w:rsidP="00D5199C">
      <w:pPr>
        <w:jc w:val="both"/>
        <w:rPr>
          <w:rFonts w:ascii="Times New Roman" w:hAnsi="Times New Roman" w:cs="Times New Roman"/>
          <w:sz w:val="28"/>
          <w:szCs w:val="28"/>
        </w:rPr>
      </w:pPr>
    </w:p>
    <w:p w:rsidR="00836749" w:rsidRPr="00B2215B" w:rsidRDefault="00836749" w:rsidP="00836749">
      <w:pPr>
        <w:rPr>
          <w:rFonts w:ascii="Times New Roman" w:hAnsi="Times New Roman" w:cs="Times New Roman"/>
          <w:sz w:val="28"/>
          <w:szCs w:val="28"/>
        </w:rPr>
      </w:pPr>
    </w:p>
    <w:p w:rsidR="00836749" w:rsidRPr="00B2215B" w:rsidRDefault="00836749" w:rsidP="00663132">
      <w:pPr>
        <w:spacing w:after="0"/>
        <w:rPr>
          <w:rFonts w:ascii="Times New Roman" w:hAnsi="Times New Roman" w:cs="Times New Roman"/>
          <w:b/>
          <w:sz w:val="28"/>
          <w:szCs w:val="28"/>
        </w:rPr>
      </w:pPr>
      <w:r w:rsidRPr="00B2215B">
        <w:rPr>
          <w:rFonts w:ascii="Times New Roman" w:hAnsi="Times New Roman" w:cs="Times New Roman"/>
          <w:b/>
          <w:sz w:val="28"/>
          <w:szCs w:val="28"/>
        </w:rPr>
        <w:t xml:space="preserve">Secretar </w:t>
      </w:r>
      <w:r>
        <w:rPr>
          <w:rFonts w:ascii="Times New Roman" w:hAnsi="Times New Roman" w:cs="Times New Roman"/>
          <w:b/>
          <w:sz w:val="28"/>
          <w:szCs w:val="28"/>
        </w:rPr>
        <w:t>al</w:t>
      </w:r>
    </w:p>
    <w:p w:rsidR="002A60D6" w:rsidRDefault="00836749" w:rsidP="00663132">
      <w:pPr>
        <w:spacing w:after="0"/>
        <w:rPr>
          <w:rFonts w:ascii="Times New Roman" w:hAnsi="Times New Roman" w:cs="Times New Roman"/>
          <w:b/>
          <w:sz w:val="28"/>
          <w:szCs w:val="28"/>
        </w:rPr>
      </w:pPr>
      <w:r w:rsidRPr="00B2215B">
        <w:rPr>
          <w:rFonts w:ascii="Times New Roman" w:hAnsi="Times New Roman" w:cs="Times New Roman"/>
          <w:b/>
          <w:sz w:val="28"/>
          <w:szCs w:val="28"/>
        </w:rPr>
        <w:t>Consiliului raional</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Olesea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Beschieru</w:t>
      </w:r>
      <w:proofErr w:type="spellEnd"/>
      <w:r w:rsidRPr="00B2215B">
        <w:rPr>
          <w:rFonts w:ascii="Times New Roman" w:hAnsi="Times New Roman" w:cs="Times New Roman"/>
          <w:b/>
          <w:sz w:val="28"/>
          <w:szCs w:val="28"/>
        </w:rPr>
        <w:tab/>
      </w:r>
      <w:r w:rsidRPr="00B2215B">
        <w:rPr>
          <w:rFonts w:ascii="Times New Roman" w:hAnsi="Times New Roman" w:cs="Times New Roman"/>
          <w:b/>
          <w:sz w:val="28"/>
          <w:szCs w:val="28"/>
        </w:rPr>
        <w:tab/>
      </w:r>
    </w:p>
    <w:p w:rsidR="002A60D6" w:rsidRDefault="002A60D6" w:rsidP="00836749">
      <w:pPr>
        <w:rPr>
          <w:rFonts w:ascii="Times New Roman" w:hAnsi="Times New Roman" w:cs="Times New Roman"/>
          <w:b/>
          <w:sz w:val="28"/>
          <w:szCs w:val="28"/>
        </w:rPr>
      </w:pPr>
    </w:p>
    <w:p w:rsidR="002A60D6" w:rsidRDefault="002A60D6" w:rsidP="00836749">
      <w:pPr>
        <w:rPr>
          <w:rFonts w:ascii="Times New Roman" w:hAnsi="Times New Roman" w:cs="Times New Roman"/>
          <w:b/>
          <w:sz w:val="28"/>
          <w:szCs w:val="28"/>
        </w:rPr>
      </w:pPr>
    </w:p>
    <w:p w:rsidR="002A60D6" w:rsidRDefault="002A60D6" w:rsidP="00836749">
      <w:pPr>
        <w:rPr>
          <w:rFonts w:ascii="Times New Roman" w:hAnsi="Times New Roman" w:cs="Times New Roman"/>
          <w:b/>
          <w:sz w:val="28"/>
          <w:szCs w:val="28"/>
        </w:rPr>
      </w:pPr>
    </w:p>
    <w:p w:rsidR="00836749" w:rsidRDefault="00836749" w:rsidP="002A60D6">
      <w:pPr>
        <w:rPr>
          <w:rFonts w:ascii="Times New Roman" w:hAnsi="Times New Roman" w:cs="Times New Roman"/>
          <w:b/>
          <w:sz w:val="23"/>
          <w:szCs w:val="23"/>
        </w:rPr>
      </w:pPr>
    </w:p>
    <w:p w:rsidR="002A60D6" w:rsidRDefault="002A60D6" w:rsidP="002A60D6">
      <w:pPr>
        <w:rPr>
          <w:rFonts w:ascii="Times New Roman" w:hAnsi="Times New Roman" w:cs="Times New Roman"/>
          <w:b/>
          <w:sz w:val="23"/>
          <w:szCs w:val="23"/>
        </w:rPr>
      </w:pPr>
    </w:p>
    <w:p w:rsidR="002A60D6" w:rsidRPr="002A60D6" w:rsidRDefault="002A60D6" w:rsidP="002A60D6">
      <w:pPr>
        <w:rPr>
          <w:rFonts w:ascii="Times New Roman" w:hAnsi="Times New Roman" w:cs="Times New Roman"/>
          <w:b/>
          <w:sz w:val="23"/>
          <w:szCs w:val="23"/>
        </w:rPr>
      </w:pPr>
    </w:p>
    <w:p w:rsidR="00836749" w:rsidRPr="004E427D" w:rsidRDefault="00836749" w:rsidP="002A60D6">
      <w:pPr>
        <w:ind w:left="142"/>
        <w:jc w:val="both"/>
        <w:rPr>
          <w:rFonts w:ascii="Times New Roman" w:hAnsi="Times New Roman" w:cs="Times New Roman"/>
        </w:rPr>
      </w:pPr>
    </w:p>
    <w:p w:rsidR="00836749" w:rsidRDefault="00836749" w:rsidP="00836749"/>
    <w:p w:rsidR="007C741B" w:rsidRDefault="007C741B"/>
    <w:sectPr w:rsidR="007C741B" w:rsidSect="00663132">
      <w:pgSz w:w="11906" w:h="16838"/>
      <w:pgMar w:top="360"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9573D"/>
    <w:multiLevelType w:val="hybridMultilevel"/>
    <w:tmpl w:val="F5AC85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DBE2F40"/>
    <w:multiLevelType w:val="multilevel"/>
    <w:tmpl w:val="B008CC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BD32BE"/>
    <w:multiLevelType w:val="hybridMultilevel"/>
    <w:tmpl w:val="35EE48C0"/>
    <w:lvl w:ilvl="0" w:tplc="61603D96">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647"/>
    <w:rsid w:val="00010508"/>
    <w:rsid w:val="00034B43"/>
    <w:rsid w:val="000412B1"/>
    <w:rsid w:val="000848BB"/>
    <w:rsid w:val="000C5AD2"/>
    <w:rsid w:val="000D79D1"/>
    <w:rsid w:val="001027D6"/>
    <w:rsid w:val="00126C3F"/>
    <w:rsid w:val="00140102"/>
    <w:rsid w:val="001865DC"/>
    <w:rsid w:val="001E5D0C"/>
    <w:rsid w:val="001F3F28"/>
    <w:rsid w:val="00226524"/>
    <w:rsid w:val="00232CE0"/>
    <w:rsid w:val="00246CA5"/>
    <w:rsid w:val="00260BC7"/>
    <w:rsid w:val="0029138F"/>
    <w:rsid w:val="00297D83"/>
    <w:rsid w:val="002A60D6"/>
    <w:rsid w:val="002D19BA"/>
    <w:rsid w:val="00337564"/>
    <w:rsid w:val="00396270"/>
    <w:rsid w:val="003A322D"/>
    <w:rsid w:val="004F4607"/>
    <w:rsid w:val="0058169E"/>
    <w:rsid w:val="005A176F"/>
    <w:rsid w:val="005C0A97"/>
    <w:rsid w:val="005D0E07"/>
    <w:rsid w:val="00656052"/>
    <w:rsid w:val="00663132"/>
    <w:rsid w:val="006A75FD"/>
    <w:rsid w:val="006E04EA"/>
    <w:rsid w:val="006E6647"/>
    <w:rsid w:val="00744C10"/>
    <w:rsid w:val="00791142"/>
    <w:rsid w:val="007C741B"/>
    <w:rsid w:val="00836749"/>
    <w:rsid w:val="00902EC2"/>
    <w:rsid w:val="00935031"/>
    <w:rsid w:val="00986A87"/>
    <w:rsid w:val="00A7038B"/>
    <w:rsid w:val="00AD2DD1"/>
    <w:rsid w:val="00B40E60"/>
    <w:rsid w:val="00B67433"/>
    <w:rsid w:val="00B8653E"/>
    <w:rsid w:val="00B9077D"/>
    <w:rsid w:val="00BD5143"/>
    <w:rsid w:val="00BF164C"/>
    <w:rsid w:val="00BF692F"/>
    <w:rsid w:val="00C12D61"/>
    <w:rsid w:val="00C1609B"/>
    <w:rsid w:val="00C365E3"/>
    <w:rsid w:val="00C76C0D"/>
    <w:rsid w:val="00CF4105"/>
    <w:rsid w:val="00D14C28"/>
    <w:rsid w:val="00D5199C"/>
    <w:rsid w:val="00D95714"/>
    <w:rsid w:val="00E05837"/>
    <w:rsid w:val="00E51D81"/>
    <w:rsid w:val="00E57DF1"/>
    <w:rsid w:val="00E6251D"/>
    <w:rsid w:val="00E91531"/>
    <w:rsid w:val="00E91847"/>
    <w:rsid w:val="00F4217A"/>
    <w:rsid w:val="00F46B08"/>
    <w:rsid w:val="00F64990"/>
    <w:rsid w:val="00FB5777"/>
    <w:rsid w:val="00FE5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6324"/>
  <w15:chartTrackingRefBased/>
  <w15:docId w15:val="{5B280E35-E00B-44F9-A390-952333FD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49"/>
    <w:pPr>
      <w:spacing w:after="200" w:line="276" w:lineRule="auto"/>
    </w:pPr>
    <w:rPr>
      <w:rFonts w:eastAsiaTheme="minorEastAsia"/>
      <w:lang w:val="ro-RO" w:eastAsia="ro-RO"/>
    </w:rPr>
  </w:style>
  <w:style w:type="paragraph" w:styleId="3">
    <w:name w:val="heading 3"/>
    <w:basedOn w:val="a"/>
    <w:next w:val="a"/>
    <w:link w:val="30"/>
    <w:uiPriority w:val="9"/>
    <w:semiHidden/>
    <w:unhideWhenUsed/>
    <w:qFormat/>
    <w:rsid w:val="00B907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412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74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67433"/>
    <w:rPr>
      <w:rFonts w:ascii="Segoe UI" w:eastAsiaTheme="minorEastAsia" w:hAnsi="Segoe UI" w:cs="Segoe UI"/>
      <w:sz w:val="18"/>
      <w:szCs w:val="18"/>
      <w:lang w:val="ro-RO" w:eastAsia="ro-RO"/>
    </w:rPr>
  </w:style>
  <w:style w:type="paragraph" w:styleId="a5">
    <w:name w:val="List Paragraph"/>
    <w:basedOn w:val="a"/>
    <w:uiPriority w:val="34"/>
    <w:qFormat/>
    <w:rsid w:val="00CF4105"/>
    <w:pPr>
      <w:ind w:left="720"/>
      <w:contextualSpacing/>
    </w:pPr>
  </w:style>
  <w:style w:type="character" w:customStyle="1" w:styleId="40">
    <w:name w:val="Заголовок 4 Знак"/>
    <w:basedOn w:val="a0"/>
    <w:link w:val="4"/>
    <w:uiPriority w:val="9"/>
    <w:semiHidden/>
    <w:rsid w:val="000412B1"/>
    <w:rPr>
      <w:rFonts w:asciiTheme="majorHAnsi" w:eastAsiaTheme="majorEastAsia" w:hAnsiTheme="majorHAnsi" w:cstheme="majorBidi"/>
      <w:i/>
      <w:iCs/>
      <w:color w:val="2E74B5" w:themeColor="accent1" w:themeShade="BF"/>
      <w:lang w:val="ro-RO" w:eastAsia="ro-RO"/>
    </w:rPr>
  </w:style>
  <w:style w:type="character" w:customStyle="1" w:styleId="30">
    <w:name w:val="Заголовок 3 Знак"/>
    <w:basedOn w:val="a0"/>
    <w:link w:val="3"/>
    <w:uiPriority w:val="9"/>
    <w:semiHidden/>
    <w:rsid w:val="00B9077D"/>
    <w:rPr>
      <w:rFonts w:asciiTheme="majorHAnsi" w:eastAsiaTheme="majorEastAsia" w:hAnsiTheme="majorHAnsi" w:cstheme="majorBidi"/>
      <w:color w:val="1F4D78" w:themeColor="accent1" w:themeShade="7F"/>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2846">
      <w:bodyDiv w:val="1"/>
      <w:marLeft w:val="0"/>
      <w:marRight w:val="0"/>
      <w:marTop w:val="0"/>
      <w:marBottom w:val="0"/>
      <w:divBdr>
        <w:top w:val="none" w:sz="0" w:space="0" w:color="auto"/>
        <w:left w:val="none" w:sz="0" w:space="0" w:color="auto"/>
        <w:bottom w:val="none" w:sz="0" w:space="0" w:color="auto"/>
        <w:right w:val="none" w:sz="0" w:space="0" w:color="auto"/>
      </w:divBdr>
    </w:div>
    <w:div w:id="129790243">
      <w:bodyDiv w:val="1"/>
      <w:marLeft w:val="0"/>
      <w:marRight w:val="0"/>
      <w:marTop w:val="0"/>
      <w:marBottom w:val="0"/>
      <w:divBdr>
        <w:top w:val="none" w:sz="0" w:space="0" w:color="auto"/>
        <w:left w:val="none" w:sz="0" w:space="0" w:color="auto"/>
        <w:bottom w:val="none" w:sz="0" w:space="0" w:color="auto"/>
        <w:right w:val="none" w:sz="0" w:space="0" w:color="auto"/>
      </w:divBdr>
    </w:div>
    <w:div w:id="1129204259">
      <w:bodyDiv w:val="1"/>
      <w:marLeft w:val="0"/>
      <w:marRight w:val="0"/>
      <w:marTop w:val="0"/>
      <w:marBottom w:val="0"/>
      <w:divBdr>
        <w:top w:val="none" w:sz="0" w:space="0" w:color="auto"/>
        <w:left w:val="none" w:sz="0" w:space="0" w:color="auto"/>
        <w:bottom w:val="none" w:sz="0" w:space="0" w:color="auto"/>
        <w:right w:val="none" w:sz="0" w:space="0" w:color="auto"/>
      </w:divBdr>
    </w:div>
    <w:div w:id="213721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6237</TotalTime>
  <Pages>5</Pages>
  <Words>757</Words>
  <Characters>4321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cp:lastModifiedBy>
  <cp:revision>32</cp:revision>
  <cp:lastPrinted>2026-02-10T11:45:00Z</cp:lastPrinted>
  <dcterms:created xsi:type="dcterms:W3CDTF">2021-01-25T07:43:00Z</dcterms:created>
  <dcterms:modified xsi:type="dcterms:W3CDTF">2026-02-11T07:56:00Z</dcterms:modified>
</cp:coreProperties>
</file>